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2589" w14:textId="7B7213C9" w:rsidR="00873719" w:rsidRPr="0046653E" w:rsidRDefault="00C02725" w:rsidP="0065454D">
      <w:pPr>
        <w:pStyle w:val="Recipient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405564">
        <w:rPr>
          <w:rFonts w:ascii="Arvo" w:hAnsi="Arvo"/>
          <w:sz w:val="18"/>
          <w:szCs w:val="18"/>
        </w:rPr>
        <w:br/>
      </w:r>
      <w:r w:rsidR="0065454D" w:rsidRPr="0046653E">
        <w:rPr>
          <w:rFonts w:asciiTheme="majorHAnsi" w:hAnsiTheme="majorHAnsi"/>
          <w:i/>
          <w:color w:val="000000" w:themeColor="text1"/>
          <w:sz w:val="22"/>
          <w:szCs w:val="22"/>
        </w:rPr>
        <w:t xml:space="preserve">Research school of </w:t>
      </w:r>
      <w:proofErr w:type="spellStart"/>
      <w:r w:rsidR="0065454D" w:rsidRPr="0046653E">
        <w:rPr>
          <w:rFonts w:asciiTheme="majorHAnsi" w:hAnsiTheme="majorHAnsi"/>
          <w:i/>
          <w:color w:val="000000" w:themeColor="text1"/>
          <w:sz w:val="22"/>
          <w:szCs w:val="22"/>
        </w:rPr>
        <w:t>Birkeland</w:t>
      </w:r>
      <w:proofErr w:type="spellEnd"/>
      <w:r w:rsidR="0065454D" w:rsidRPr="0046653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Centre for Space Science:</w:t>
      </w:r>
    </w:p>
    <w:p w14:paraId="2EA49843" w14:textId="58A8EA46" w:rsidR="0065454D" w:rsidRPr="0046653E" w:rsidRDefault="0065454D" w:rsidP="0065454D">
      <w:pPr>
        <w:pStyle w:val="Recipient"/>
        <w:rPr>
          <w:rFonts w:asciiTheme="majorHAnsi" w:hAnsiTheme="majorHAnsi"/>
          <w:color w:val="000000" w:themeColor="text1"/>
          <w:sz w:val="28"/>
          <w:szCs w:val="28"/>
        </w:rPr>
      </w:pPr>
      <w:r w:rsidRPr="0046653E">
        <w:rPr>
          <w:rFonts w:asciiTheme="majorHAnsi" w:hAnsiTheme="majorHAnsi"/>
          <w:color w:val="000000" w:themeColor="text1"/>
          <w:sz w:val="28"/>
          <w:szCs w:val="28"/>
        </w:rPr>
        <w:t xml:space="preserve">Atmospheric Electricity </w:t>
      </w:r>
      <w:r w:rsidR="0046653E" w:rsidRPr="0046653E">
        <w:rPr>
          <w:rFonts w:asciiTheme="majorHAnsi" w:hAnsiTheme="majorHAnsi"/>
          <w:color w:val="000000" w:themeColor="text1"/>
          <w:sz w:val="28"/>
          <w:szCs w:val="28"/>
        </w:rPr>
        <w:t>and Hard radiation from Thunderclouds</w:t>
      </w:r>
    </w:p>
    <w:p w14:paraId="63305EE3" w14:textId="77777777" w:rsidR="0046653E" w:rsidRDefault="0046653E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</w:p>
    <w:p w14:paraId="51B5140A" w14:textId="77777777" w:rsidR="0046653E" w:rsidRDefault="0046653E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</w:p>
    <w:p w14:paraId="21F973A8" w14:textId="71DFFBB3" w:rsidR="0046653E" w:rsidRDefault="00D77900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When: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285305" w:rsidRPr="004F4EBA">
        <w:rPr>
          <w:rFonts w:asciiTheme="majorHAnsi" w:hAnsiTheme="majorHAnsi"/>
          <w:color w:val="000000" w:themeColor="text1"/>
          <w:sz w:val="22"/>
          <w:szCs w:val="22"/>
        </w:rPr>
        <w:t xml:space="preserve">May </w:t>
      </w:r>
      <w:r w:rsidR="00F0188B" w:rsidRPr="004F4EBA">
        <w:rPr>
          <w:rFonts w:asciiTheme="majorHAnsi" w:hAnsiTheme="majorHAnsi"/>
          <w:color w:val="000000" w:themeColor="text1"/>
          <w:sz w:val="22"/>
          <w:szCs w:val="22"/>
        </w:rPr>
        <w:t>20-24</w:t>
      </w:r>
      <w:r w:rsidR="00285305" w:rsidRPr="004F4EBA">
        <w:rPr>
          <w:rFonts w:asciiTheme="majorHAnsi" w:hAnsiTheme="majorHAnsi"/>
          <w:color w:val="000000" w:themeColor="text1"/>
          <w:sz w:val="22"/>
          <w:szCs w:val="22"/>
        </w:rPr>
        <w:t>, 2019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42A59EB3" w14:textId="38C7FEA2" w:rsidR="00D77900" w:rsidRDefault="00D77900" w:rsidP="004F4EBA">
      <w:pPr>
        <w:pStyle w:val="Recipient"/>
        <w:ind w:left="2160" w:hanging="216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Where: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4F4EBA">
        <w:rPr>
          <w:rFonts w:asciiTheme="majorHAnsi" w:hAnsiTheme="majorHAnsi"/>
          <w:color w:val="000000" w:themeColor="text1"/>
          <w:sz w:val="22"/>
          <w:szCs w:val="22"/>
        </w:rPr>
        <w:t>Department of Physics and Technology</w:t>
      </w:r>
      <w:r>
        <w:rPr>
          <w:rFonts w:asciiTheme="majorHAnsi" w:hAnsiTheme="majorHAnsi"/>
          <w:color w:val="000000" w:themeColor="text1"/>
          <w:sz w:val="22"/>
          <w:szCs w:val="22"/>
        </w:rPr>
        <w:t>, University of Bergen</w:t>
      </w:r>
      <w:r w:rsidR="005A5FAB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="005A5FAB">
        <w:rPr>
          <w:rFonts w:asciiTheme="majorHAnsi" w:hAnsiTheme="majorHAnsi"/>
          <w:color w:val="000000" w:themeColor="text1"/>
          <w:sz w:val="22"/>
          <w:szCs w:val="22"/>
        </w:rPr>
        <w:t>Allegt</w:t>
      </w:r>
      <w:proofErr w:type="spellEnd"/>
      <w:r w:rsidR="005A5FAB">
        <w:rPr>
          <w:rFonts w:asciiTheme="majorHAnsi" w:hAnsiTheme="majorHAnsi"/>
          <w:color w:val="000000" w:themeColor="text1"/>
          <w:sz w:val="22"/>
          <w:szCs w:val="22"/>
        </w:rPr>
        <w:t xml:space="preserve"> 55, Bergen</w:t>
      </w:r>
      <w:r w:rsidR="000B451A">
        <w:rPr>
          <w:rFonts w:asciiTheme="majorHAnsi" w:hAnsiTheme="majorHAnsi"/>
          <w:color w:val="000000" w:themeColor="text1"/>
          <w:sz w:val="22"/>
          <w:szCs w:val="22"/>
        </w:rPr>
        <w:t>, Norway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69BE56B1" w14:textId="14581E51" w:rsidR="00D77900" w:rsidRDefault="006B343C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School</w:t>
      </w:r>
      <w:r w:rsidR="00D77900">
        <w:rPr>
          <w:rFonts w:asciiTheme="majorHAnsi" w:hAnsiTheme="majorHAnsi"/>
          <w:color w:val="000000" w:themeColor="text1"/>
          <w:sz w:val="22"/>
          <w:szCs w:val="22"/>
        </w:rPr>
        <w:t xml:space="preserve"> hours: </w:t>
      </w:r>
      <w:r w:rsidR="00D7790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523484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14DD0">
        <w:rPr>
          <w:rFonts w:asciiTheme="majorHAnsi" w:hAnsiTheme="majorHAnsi"/>
          <w:color w:val="000000" w:themeColor="text1"/>
          <w:sz w:val="22"/>
          <w:szCs w:val="22"/>
        </w:rPr>
        <w:t>25</w:t>
      </w:r>
      <w:r w:rsidR="00D779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E6A4B">
        <w:rPr>
          <w:rFonts w:asciiTheme="majorHAnsi" w:hAnsiTheme="majorHAnsi"/>
          <w:color w:val="000000" w:themeColor="text1"/>
          <w:sz w:val="22"/>
          <w:szCs w:val="22"/>
        </w:rPr>
        <w:t xml:space="preserve">lectures of </w:t>
      </w:r>
      <w:r w:rsidR="00D77900">
        <w:rPr>
          <w:rFonts w:asciiTheme="majorHAnsi" w:hAnsiTheme="majorHAnsi"/>
          <w:color w:val="000000" w:themeColor="text1"/>
          <w:sz w:val="22"/>
          <w:szCs w:val="22"/>
        </w:rPr>
        <w:t>45 minutes</w:t>
      </w:r>
    </w:p>
    <w:p w14:paraId="3C307FB6" w14:textId="2DF8C9B1" w:rsidR="00C76945" w:rsidRDefault="00C76945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Curriculum: </w:t>
      </w:r>
      <w:r w:rsidR="005C3DF5">
        <w:rPr>
          <w:rFonts w:asciiTheme="majorHAnsi" w:hAnsiTheme="majorHAnsi"/>
          <w:color w:val="000000" w:themeColor="text1"/>
          <w:sz w:val="22"/>
          <w:szCs w:val="22"/>
        </w:rPr>
        <w:tab/>
      </w:r>
      <w:r w:rsidR="005C3DF5">
        <w:rPr>
          <w:rFonts w:asciiTheme="majorHAnsi" w:hAnsiTheme="majorHAnsi"/>
          <w:color w:val="000000" w:themeColor="text1"/>
          <w:sz w:val="22"/>
          <w:szCs w:val="22"/>
        </w:rPr>
        <w:tab/>
        <w:t>144</w:t>
      </w:r>
      <w:r w:rsidR="006C2CD4">
        <w:rPr>
          <w:rFonts w:asciiTheme="majorHAnsi" w:hAnsiTheme="majorHAnsi"/>
          <w:color w:val="000000" w:themeColor="text1"/>
          <w:sz w:val="22"/>
          <w:szCs w:val="22"/>
        </w:rPr>
        <w:t xml:space="preserve"> pages desc</w:t>
      </w:r>
      <w:r>
        <w:rPr>
          <w:rFonts w:asciiTheme="majorHAnsi" w:hAnsiTheme="majorHAnsi"/>
          <w:color w:val="000000" w:themeColor="text1"/>
          <w:sz w:val="22"/>
          <w:szCs w:val="22"/>
        </w:rPr>
        <w:t>ri</w:t>
      </w:r>
      <w:r w:rsidR="00E95E9F">
        <w:rPr>
          <w:rFonts w:asciiTheme="majorHAnsi" w:hAnsiTheme="majorHAnsi"/>
          <w:color w:val="000000" w:themeColor="text1"/>
          <w:sz w:val="22"/>
          <w:szCs w:val="22"/>
        </w:rPr>
        <w:t>p</w:t>
      </w:r>
      <w:r>
        <w:rPr>
          <w:rFonts w:asciiTheme="majorHAnsi" w:hAnsiTheme="majorHAnsi"/>
          <w:color w:val="000000" w:themeColor="text1"/>
          <w:sz w:val="22"/>
          <w:szCs w:val="22"/>
        </w:rPr>
        <w:t>tive</w:t>
      </w:r>
    </w:p>
    <w:p w14:paraId="3B21E61D" w14:textId="1FFD33AC" w:rsidR="00C76945" w:rsidRDefault="00A57388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7C26BF">
        <w:rPr>
          <w:rFonts w:asciiTheme="majorHAnsi" w:hAnsiTheme="majorHAnsi"/>
          <w:color w:val="000000" w:themeColor="text1"/>
          <w:sz w:val="22"/>
          <w:szCs w:val="22"/>
        </w:rPr>
        <w:t>80</w:t>
      </w:r>
      <w:r w:rsidR="00C76945">
        <w:rPr>
          <w:rFonts w:asciiTheme="majorHAnsi" w:hAnsiTheme="majorHAnsi"/>
          <w:color w:val="000000" w:themeColor="text1"/>
          <w:sz w:val="22"/>
          <w:szCs w:val="22"/>
        </w:rPr>
        <w:t xml:space="preserve"> pages theory</w:t>
      </w:r>
    </w:p>
    <w:p w14:paraId="3C5E4D03" w14:textId="24E9C302" w:rsidR="005C3DF5" w:rsidRDefault="009C4A00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  <w:t>110</w:t>
      </w:r>
      <w:r w:rsidR="005C3DF5">
        <w:rPr>
          <w:rFonts w:asciiTheme="majorHAnsi" w:hAnsiTheme="majorHAnsi"/>
          <w:color w:val="000000" w:themeColor="text1"/>
          <w:sz w:val="22"/>
          <w:szCs w:val="22"/>
        </w:rPr>
        <w:t xml:space="preserve"> pages from </w:t>
      </w:r>
      <w:r w:rsidR="00553059">
        <w:rPr>
          <w:rFonts w:asciiTheme="majorHAnsi" w:hAnsiTheme="majorHAnsi"/>
          <w:color w:val="000000" w:themeColor="text1"/>
          <w:sz w:val="22"/>
          <w:szCs w:val="22"/>
        </w:rPr>
        <w:t>scientific journal articles</w:t>
      </w:r>
    </w:p>
    <w:p w14:paraId="29C25858" w14:textId="6B806963" w:rsidR="006E0AB3" w:rsidRDefault="009024B2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  <w:t>Total: 3</w:t>
      </w:r>
      <w:r w:rsidR="007862D8">
        <w:rPr>
          <w:rFonts w:asciiTheme="majorHAnsi" w:hAnsiTheme="majorHAnsi"/>
          <w:color w:val="000000" w:themeColor="text1"/>
          <w:sz w:val="22"/>
          <w:szCs w:val="22"/>
        </w:rPr>
        <w:t>34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41DA2AE5" w14:textId="1F8B4F64" w:rsidR="001D6F30" w:rsidRDefault="001D6F30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Proje</w:t>
      </w:r>
      <w:r w:rsidR="00F44D49">
        <w:rPr>
          <w:rFonts w:asciiTheme="majorHAnsi" w:hAnsiTheme="majorHAnsi"/>
          <w:color w:val="000000" w:themeColor="text1"/>
          <w:sz w:val="22"/>
          <w:szCs w:val="22"/>
        </w:rPr>
        <w:t>ct:</w:t>
      </w:r>
      <w:r w:rsidR="00F44D49">
        <w:rPr>
          <w:rFonts w:asciiTheme="majorHAnsi" w:hAnsiTheme="majorHAnsi"/>
          <w:color w:val="000000" w:themeColor="text1"/>
          <w:sz w:val="22"/>
          <w:szCs w:val="22"/>
        </w:rPr>
        <w:tab/>
      </w:r>
      <w:r w:rsidR="00F44D49">
        <w:rPr>
          <w:rFonts w:asciiTheme="majorHAnsi" w:hAnsiTheme="majorHAnsi"/>
          <w:color w:val="000000" w:themeColor="text1"/>
          <w:sz w:val="22"/>
          <w:szCs w:val="22"/>
        </w:rPr>
        <w:tab/>
      </w:r>
      <w:r w:rsidR="00F44D49">
        <w:rPr>
          <w:rFonts w:asciiTheme="majorHAnsi" w:hAnsiTheme="majorHAnsi"/>
          <w:color w:val="000000" w:themeColor="text1"/>
          <w:sz w:val="22"/>
          <w:szCs w:val="22"/>
        </w:rPr>
        <w:tab/>
        <w:t xml:space="preserve">Estimated 4 weeks of work – </w:t>
      </w:r>
      <w:r w:rsidR="00AF2740">
        <w:rPr>
          <w:rFonts w:asciiTheme="majorHAnsi" w:hAnsiTheme="majorHAnsi"/>
          <w:color w:val="000000" w:themeColor="text1"/>
          <w:sz w:val="22"/>
          <w:szCs w:val="22"/>
        </w:rPr>
        <w:t xml:space="preserve">submitted to UB and </w:t>
      </w:r>
      <w:r w:rsidR="00F44D49">
        <w:rPr>
          <w:rFonts w:asciiTheme="majorHAnsi" w:hAnsiTheme="majorHAnsi"/>
          <w:color w:val="000000" w:themeColor="text1"/>
          <w:sz w:val="22"/>
          <w:szCs w:val="22"/>
        </w:rPr>
        <w:t>evaluated</w:t>
      </w:r>
    </w:p>
    <w:p w14:paraId="047E57DD" w14:textId="77777777" w:rsidR="001406F9" w:rsidRDefault="00047D6D" w:rsidP="0046653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ETC</w:t>
      </w:r>
      <w:r w:rsidR="004A0B1F">
        <w:rPr>
          <w:rFonts w:asciiTheme="majorHAnsi" w:hAnsiTheme="majorHAnsi"/>
          <w:color w:val="000000" w:themeColor="text1"/>
          <w:sz w:val="22"/>
          <w:szCs w:val="22"/>
        </w:rPr>
        <w:t>S credits</w:t>
      </w:r>
      <w:r w:rsidR="004A0B1F">
        <w:rPr>
          <w:rFonts w:asciiTheme="majorHAnsi" w:hAnsiTheme="majorHAnsi"/>
          <w:color w:val="000000" w:themeColor="text1"/>
          <w:sz w:val="22"/>
          <w:szCs w:val="22"/>
        </w:rPr>
        <w:tab/>
      </w:r>
      <w:r w:rsidR="004A0B1F">
        <w:rPr>
          <w:rFonts w:asciiTheme="majorHAnsi" w:hAnsiTheme="majorHAnsi"/>
          <w:color w:val="000000" w:themeColor="text1"/>
          <w:sz w:val="22"/>
          <w:szCs w:val="22"/>
        </w:rPr>
        <w:tab/>
        <w:t xml:space="preserve">10 </w:t>
      </w:r>
      <w:r w:rsidR="001406F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6C3548C" w14:textId="3857E151" w:rsidR="00047D6D" w:rsidRDefault="001406F9" w:rsidP="001C17A9">
      <w:pPr>
        <w:pStyle w:val="Recipient"/>
        <w:ind w:left="216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The credits are </w:t>
      </w:r>
      <w:r w:rsidR="004A0B1F">
        <w:rPr>
          <w:rFonts w:asciiTheme="majorHAnsi" w:hAnsiTheme="majorHAnsi"/>
          <w:color w:val="000000" w:themeColor="text1"/>
          <w:sz w:val="22"/>
          <w:szCs w:val="22"/>
        </w:rPr>
        <w:t xml:space="preserve">given </w:t>
      </w:r>
      <w:r w:rsidR="00D3394E">
        <w:rPr>
          <w:rFonts w:asciiTheme="majorHAnsi" w:hAnsiTheme="majorHAnsi"/>
          <w:color w:val="000000" w:themeColor="text1"/>
          <w:sz w:val="22"/>
          <w:szCs w:val="22"/>
        </w:rPr>
        <w:t>by</w:t>
      </w:r>
      <w:r w:rsidR="00A57388">
        <w:rPr>
          <w:rFonts w:asciiTheme="majorHAnsi" w:hAnsiTheme="majorHAnsi"/>
          <w:color w:val="000000" w:themeColor="text1"/>
          <w:sz w:val="22"/>
          <w:szCs w:val="22"/>
        </w:rPr>
        <w:t xml:space="preserve"> University of Bergen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and need to be approved </w:t>
      </w:r>
      <w:r w:rsidR="00A5592A">
        <w:rPr>
          <w:rFonts w:asciiTheme="majorHAnsi" w:hAnsiTheme="majorHAnsi"/>
          <w:color w:val="000000" w:themeColor="text1"/>
          <w:sz w:val="22"/>
          <w:szCs w:val="22"/>
        </w:rPr>
        <w:t>by the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home university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3254890A" w14:textId="74B1A589" w:rsidR="00360AB8" w:rsidRDefault="007621BE" w:rsidP="007621B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Registration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337D8F">
        <w:rPr>
          <w:rFonts w:asciiTheme="majorHAnsi" w:hAnsiTheme="majorHAnsi"/>
          <w:color w:val="000000" w:themeColor="text1"/>
          <w:sz w:val="22"/>
          <w:szCs w:val="22"/>
        </w:rPr>
        <w:t xml:space="preserve">Before </w:t>
      </w:r>
      <w:r w:rsidR="004B17EA">
        <w:rPr>
          <w:rFonts w:asciiTheme="majorHAnsi" w:hAnsiTheme="majorHAnsi"/>
          <w:color w:val="000000" w:themeColor="text1"/>
          <w:sz w:val="22"/>
          <w:szCs w:val="22"/>
        </w:rPr>
        <w:t>February 1</w:t>
      </w:r>
      <w:r w:rsidR="00275CE5">
        <w:rPr>
          <w:rFonts w:asciiTheme="majorHAnsi" w:hAnsiTheme="majorHAnsi"/>
          <w:color w:val="000000" w:themeColor="text1"/>
          <w:sz w:val="22"/>
          <w:szCs w:val="22"/>
        </w:rPr>
        <w:t>, 2019</w:t>
      </w:r>
      <w:r w:rsidR="00911066">
        <w:rPr>
          <w:rFonts w:asciiTheme="majorHAnsi" w:hAnsiTheme="majorHAnsi"/>
          <w:color w:val="000000" w:themeColor="text1"/>
          <w:sz w:val="22"/>
          <w:szCs w:val="22"/>
        </w:rPr>
        <w:t>, link to registration form</w:t>
      </w:r>
    </w:p>
    <w:p w14:paraId="5E28620B" w14:textId="2E89D326" w:rsidR="001E6B50" w:rsidRDefault="001E6B50" w:rsidP="007621BE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Tuition</w:t>
      </w:r>
      <w:r w:rsidR="004E6593">
        <w:rPr>
          <w:rFonts w:asciiTheme="majorHAnsi" w:hAnsiTheme="majorHAnsi"/>
          <w:color w:val="000000" w:themeColor="text1"/>
          <w:sz w:val="22"/>
          <w:szCs w:val="22"/>
        </w:rPr>
        <w:t xml:space="preserve"> fee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  <w:t>None</w:t>
      </w:r>
    </w:p>
    <w:p w14:paraId="3A0D31A4" w14:textId="3C4A955B" w:rsidR="00275CE5" w:rsidRDefault="00275CE5" w:rsidP="00275CE5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Application for</w:t>
      </w:r>
      <w:r>
        <w:rPr>
          <w:rFonts w:asciiTheme="majorHAnsi" w:hAnsiTheme="majorHAnsi"/>
          <w:color w:val="000000" w:themeColor="text1"/>
          <w:sz w:val="22"/>
          <w:szCs w:val="22"/>
        </w:rPr>
        <w:br/>
        <w:t>financial support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337D8F">
        <w:rPr>
          <w:rFonts w:asciiTheme="majorHAnsi" w:hAnsiTheme="majorHAnsi"/>
          <w:color w:val="000000" w:themeColor="text1"/>
          <w:sz w:val="22"/>
          <w:szCs w:val="22"/>
        </w:rPr>
        <w:t xml:space="preserve">Before </w:t>
      </w:r>
      <w:r w:rsidR="004B17EA">
        <w:rPr>
          <w:rFonts w:asciiTheme="majorHAnsi" w:hAnsiTheme="majorHAnsi"/>
          <w:color w:val="000000" w:themeColor="text1"/>
          <w:sz w:val="22"/>
          <w:szCs w:val="22"/>
        </w:rPr>
        <w:t>February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1, 2019</w:t>
      </w:r>
      <w:r w:rsidR="00213AAA">
        <w:rPr>
          <w:rFonts w:asciiTheme="majorHAnsi" w:hAnsiTheme="majorHAnsi"/>
          <w:color w:val="000000" w:themeColor="text1"/>
          <w:sz w:val="22"/>
          <w:szCs w:val="22"/>
        </w:rPr>
        <w:t>, link to application form</w:t>
      </w:r>
    </w:p>
    <w:p w14:paraId="2AFE4817" w14:textId="77777777" w:rsidR="00004CF3" w:rsidRDefault="00004CF3" w:rsidP="00360AB8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</w:p>
    <w:p w14:paraId="0E16CADC" w14:textId="766A93F7" w:rsidR="00004CF3" w:rsidRPr="00004CF3" w:rsidRDefault="00004CF3" w:rsidP="00360AB8">
      <w:pPr>
        <w:pStyle w:val="Recipien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04CF3">
        <w:rPr>
          <w:rFonts w:asciiTheme="majorHAnsi" w:hAnsiTheme="majorHAnsi"/>
          <w:b/>
          <w:color w:val="000000" w:themeColor="text1"/>
          <w:sz w:val="22"/>
          <w:szCs w:val="22"/>
        </w:rPr>
        <w:t>Financial Support:</w:t>
      </w:r>
    </w:p>
    <w:p w14:paraId="5C4DAD6F" w14:textId="77777777" w:rsidR="00A11CBC" w:rsidRPr="003E32CE" w:rsidRDefault="002E574F" w:rsidP="00A11CBC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For students </w:t>
      </w:r>
      <w:r w:rsidR="005835EB">
        <w:rPr>
          <w:rFonts w:asciiTheme="majorHAnsi" w:hAnsiTheme="majorHAnsi"/>
          <w:color w:val="000000" w:themeColor="text1"/>
          <w:sz w:val="22"/>
          <w:szCs w:val="22"/>
        </w:rPr>
        <w:t>who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do not have their own support, </w:t>
      </w:r>
      <w:r w:rsidR="00360AB8">
        <w:rPr>
          <w:rFonts w:asciiTheme="majorHAnsi" w:hAnsiTheme="majorHAnsi"/>
          <w:color w:val="000000" w:themeColor="text1"/>
          <w:sz w:val="22"/>
          <w:szCs w:val="22"/>
        </w:rPr>
        <w:t xml:space="preserve">limited financial support </w:t>
      </w:r>
      <w:r w:rsidR="005835EB">
        <w:rPr>
          <w:rFonts w:asciiTheme="majorHAnsi" w:hAnsiTheme="majorHAnsi"/>
          <w:color w:val="000000" w:themeColor="text1"/>
          <w:sz w:val="22"/>
          <w:szCs w:val="22"/>
        </w:rPr>
        <w:t xml:space="preserve">is </w:t>
      </w:r>
      <w:r w:rsidR="00EF24A2">
        <w:rPr>
          <w:rFonts w:asciiTheme="majorHAnsi" w:hAnsiTheme="majorHAnsi"/>
          <w:color w:val="000000" w:themeColor="text1"/>
          <w:sz w:val="22"/>
          <w:szCs w:val="22"/>
        </w:rPr>
        <w:t xml:space="preserve">available </w:t>
      </w:r>
      <w:r w:rsidR="00360AB8">
        <w:rPr>
          <w:rFonts w:asciiTheme="majorHAnsi" w:hAnsiTheme="majorHAnsi"/>
          <w:color w:val="000000" w:themeColor="text1"/>
          <w:sz w:val="22"/>
          <w:szCs w:val="22"/>
        </w:rPr>
        <w:t>for travel expenses and accommodation</w:t>
      </w:r>
      <w:r w:rsidR="009754E0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CB4564">
        <w:rPr>
          <w:rFonts w:asciiTheme="majorHAnsi" w:hAnsiTheme="majorHAnsi"/>
          <w:color w:val="000000" w:themeColor="text1"/>
          <w:sz w:val="22"/>
          <w:szCs w:val="22"/>
        </w:rPr>
        <w:t xml:space="preserve"> Applications</w:t>
      </w:r>
      <w:r w:rsidR="00895905">
        <w:rPr>
          <w:rFonts w:asciiTheme="majorHAnsi" w:hAnsiTheme="majorHAnsi"/>
          <w:color w:val="000000" w:themeColor="text1"/>
          <w:sz w:val="22"/>
          <w:szCs w:val="22"/>
        </w:rPr>
        <w:t xml:space="preserve">, including a support letter from </w:t>
      </w:r>
      <w:r w:rsidR="000B19F5">
        <w:rPr>
          <w:rFonts w:asciiTheme="majorHAnsi" w:hAnsiTheme="majorHAnsi"/>
          <w:color w:val="000000" w:themeColor="text1"/>
          <w:sz w:val="22"/>
          <w:szCs w:val="22"/>
        </w:rPr>
        <w:t>supervisor</w:t>
      </w:r>
      <w:r w:rsidR="00CB4564">
        <w:rPr>
          <w:rFonts w:asciiTheme="majorHAnsi" w:hAnsiTheme="majorHAnsi"/>
          <w:color w:val="000000" w:themeColor="text1"/>
          <w:sz w:val="22"/>
          <w:szCs w:val="22"/>
        </w:rPr>
        <w:t xml:space="preserve"> should be submitted</w:t>
      </w:r>
      <w:r w:rsidR="0068030A">
        <w:rPr>
          <w:rFonts w:asciiTheme="majorHAnsi" w:hAnsiTheme="majorHAnsi"/>
          <w:color w:val="000000" w:themeColor="text1"/>
          <w:sz w:val="22"/>
          <w:szCs w:val="22"/>
        </w:rPr>
        <w:t xml:space="preserve"> before </w:t>
      </w:r>
      <w:r w:rsidR="004B17EA">
        <w:rPr>
          <w:rFonts w:asciiTheme="majorHAnsi" w:hAnsiTheme="majorHAnsi"/>
          <w:color w:val="000000" w:themeColor="text1"/>
          <w:sz w:val="22"/>
          <w:szCs w:val="22"/>
        </w:rPr>
        <w:t>February</w:t>
      </w:r>
      <w:r w:rsidR="0068030A">
        <w:rPr>
          <w:rFonts w:asciiTheme="majorHAnsi" w:hAnsiTheme="majorHAnsi"/>
          <w:color w:val="000000" w:themeColor="text1"/>
          <w:sz w:val="22"/>
          <w:szCs w:val="22"/>
        </w:rPr>
        <w:t xml:space="preserve"> 1, 2019</w:t>
      </w:r>
      <w:r w:rsidR="00F05BB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A11CB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11CBC" w:rsidRPr="003E32CE">
        <w:rPr>
          <w:rFonts w:asciiTheme="majorHAnsi" w:hAnsiTheme="majorHAnsi"/>
          <w:color w:val="000000" w:themeColor="text1"/>
          <w:sz w:val="22"/>
          <w:szCs w:val="22"/>
        </w:rPr>
        <w:t>This aid is only given to you if you attend the school and also commit to do the project work afterwards. </w:t>
      </w:r>
    </w:p>
    <w:p w14:paraId="350A19E3" w14:textId="49036C16" w:rsidR="00360AB8" w:rsidRDefault="00360AB8" w:rsidP="00360AB8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</w:p>
    <w:p w14:paraId="3B002D9D" w14:textId="77777777" w:rsidR="001C17A9" w:rsidRDefault="001C17A9" w:rsidP="00F93F9C">
      <w:pPr>
        <w:pStyle w:val="Recipien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D20990F" w14:textId="2A488417" w:rsidR="004873FE" w:rsidRPr="00405564" w:rsidRDefault="00EA7A0A" w:rsidP="00F93F9C">
      <w:pPr>
        <w:pStyle w:val="Recipien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05564">
        <w:rPr>
          <w:rFonts w:asciiTheme="majorHAnsi" w:hAnsiTheme="majorHAnsi"/>
          <w:b/>
          <w:color w:val="000000" w:themeColor="text1"/>
          <w:sz w:val="22"/>
          <w:szCs w:val="22"/>
        </w:rPr>
        <w:t>Curriculum:</w:t>
      </w:r>
    </w:p>
    <w:p w14:paraId="069C99C3" w14:textId="77777777" w:rsidR="004873FE" w:rsidRPr="00405564" w:rsidRDefault="004873FE" w:rsidP="00F93F9C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</w:p>
    <w:p w14:paraId="40C381FD" w14:textId="2B463271" w:rsidR="004873FE" w:rsidRPr="00405564" w:rsidRDefault="008236C1" w:rsidP="00F93F9C">
      <w:pPr>
        <w:pStyle w:val="Recipient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F5718F">
        <w:rPr>
          <w:rFonts w:asciiTheme="majorHAnsi" w:hAnsiTheme="majorHAnsi"/>
          <w:b/>
          <w:i/>
          <w:color w:val="000000" w:themeColor="text1"/>
          <w:sz w:val="22"/>
          <w:szCs w:val="22"/>
        </w:rPr>
        <w:t>Background material</w:t>
      </w:r>
      <w:r w:rsidRPr="0040556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(sel</w:t>
      </w:r>
      <w:r w:rsidR="00A8511F" w:rsidRPr="00405564">
        <w:rPr>
          <w:rFonts w:asciiTheme="majorHAnsi" w:hAnsiTheme="majorHAnsi"/>
          <w:i/>
          <w:color w:val="000000" w:themeColor="text1"/>
          <w:sz w:val="22"/>
          <w:szCs w:val="22"/>
        </w:rPr>
        <w:t>f-</w:t>
      </w:r>
      <w:r w:rsidRPr="00405564">
        <w:rPr>
          <w:rFonts w:asciiTheme="majorHAnsi" w:hAnsiTheme="majorHAnsi"/>
          <w:i/>
          <w:color w:val="000000" w:themeColor="text1"/>
          <w:sz w:val="22"/>
          <w:szCs w:val="22"/>
        </w:rPr>
        <w:t>study</w:t>
      </w:r>
      <w:r w:rsidR="001E5AEB">
        <w:rPr>
          <w:rFonts w:asciiTheme="majorHAnsi" w:hAnsiTheme="majorHAnsi"/>
          <w:i/>
          <w:color w:val="000000" w:themeColor="text1"/>
          <w:sz w:val="22"/>
          <w:szCs w:val="22"/>
        </w:rPr>
        <w:t xml:space="preserve">, short presentations </w:t>
      </w:r>
      <w:r w:rsidR="001144EA">
        <w:rPr>
          <w:rFonts w:asciiTheme="majorHAnsi" w:hAnsiTheme="majorHAnsi"/>
          <w:i/>
          <w:color w:val="000000" w:themeColor="text1"/>
          <w:sz w:val="22"/>
          <w:szCs w:val="22"/>
        </w:rPr>
        <w:t>will</w:t>
      </w:r>
      <w:r w:rsidR="0088430F">
        <w:rPr>
          <w:rFonts w:asciiTheme="majorHAnsi" w:hAnsiTheme="majorHAnsi"/>
          <w:i/>
          <w:color w:val="000000" w:themeColor="text1"/>
          <w:sz w:val="22"/>
          <w:szCs w:val="22"/>
        </w:rPr>
        <w:t xml:space="preserve"> be given by the students</w:t>
      </w:r>
      <w:r w:rsidR="009A7127">
        <w:rPr>
          <w:rFonts w:asciiTheme="majorHAnsi" w:hAnsiTheme="majorHAnsi"/>
          <w:i/>
          <w:color w:val="000000" w:themeColor="text1"/>
          <w:sz w:val="22"/>
          <w:szCs w:val="22"/>
        </w:rPr>
        <w:t xml:space="preserve"> themselves</w:t>
      </w:r>
      <w:r w:rsidRPr="00405564">
        <w:rPr>
          <w:rFonts w:asciiTheme="majorHAnsi" w:hAnsiTheme="majorHAnsi"/>
          <w:i/>
          <w:color w:val="000000" w:themeColor="text1"/>
          <w:sz w:val="22"/>
          <w:szCs w:val="22"/>
        </w:rPr>
        <w:t>)</w:t>
      </w:r>
    </w:p>
    <w:p w14:paraId="28A91679" w14:textId="280617C3" w:rsidR="000072BF" w:rsidRPr="00405564" w:rsidRDefault="000072BF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05564">
        <w:rPr>
          <w:rFonts w:asciiTheme="majorHAnsi" w:hAnsiTheme="majorHAnsi"/>
          <w:sz w:val="22"/>
          <w:szCs w:val="22"/>
        </w:rPr>
        <w:t xml:space="preserve">Vladimir A. </w:t>
      </w:r>
      <w:proofErr w:type="spellStart"/>
      <w:r w:rsidRPr="00405564">
        <w:rPr>
          <w:rFonts w:asciiTheme="majorHAnsi" w:hAnsiTheme="majorHAnsi"/>
          <w:sz w:val="22"/>
          <w:szCs w:val="22"/>
        </w:rPr>
        <w:t>Rakov</w:t>
      </w:r>
      <w:proofErr w:type="spellEnd"/>
      <w:r w:rsidRPr="00405564">
        <w:rPr>
          <w:rFonts w:asciiTheme="majorHAnsi" w:hAnsiTheme="majorHAnsi"/>
          <w:sz w:val="22"/>
          <w:szCs w:val="22"/>
        </w:rPr>
        <w:t xml:space="preserve"> and Martin A. </w:t>
      </w:r>
      <w:proofErr w:type="spellStart"/>
      <w:r w:rsidRPr="00405564">
        <w:rPr>
          <w:rFonts w:asciiTheme="majorHAnsi" w:hAnsiTheme="majorHAnsi"/>
          <w:sz w:val="22"/>
          <w:szCs w:val="22"/>
        </w:rPr>
        <w:t>Uman</w:t>
      </w:r>
      <w:proofErr w:type="spellEnd"/>
      <w:r w:rsidRPr="00405564">
        <w:rPr>
          <w:rFonts w:asciiTheme="majorHAnsi" w:hAnsiTheme="majorHAnsi"/>
          <w:sz w:val="22"/>
          <w:szCs w:val="22"/>
        </w:rPr>
        <w:t xml:space="preserve"> - Lightning, Physics and e</w:t>
      </w:r>
      <w:r w:rsidR="008236C1" w:rsidRPr="00405564">
        <w:rPr>
          <w:rFonts w:ascii="Cambria Math" w:hAnsi="Cambria Math" w:cs="Cambria Math"/>
          <w:sz w:val="22"/>
          <w:szCs w:val="22"/>
        </w:rPr>
        <w:t>ff</w:t>
      </w:r>
      <w:r w:rsidR="008236C1" w:rsidRPr="00405564">
        <w:rPr>
          <w:rFonts w:asciiTheme="majorHAnsi" w:hAnsiTheme="majorHAnsi"/>
          <w:sz w:val="22"/>
          <w:szCs w:val="22"/>
        </w:rPr>
        <w:t xml:space="preserve">ects </w:t>
      </w:r>
      <w:r w:rsidRPr="00405564">
        <w:rPr>
          <w:rFonts w:asciiTheme="majorHAnsi" w:hAnsiTheme="majorHAnsi"/>
          <w:sz w:val="22"/>
          <w:szCs w:val="22"/>
        </w:rPr>
        <w:t>(2003)</w:t>
      </w:r>
    </w:p>
    <w:p w14:paraId="79CFF945" w14:textId="187663F5" w:rsidR="000072BF" w:rsidRPr="00405564" w:rsidRDefault="000072BF" w:rsidP="00823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>Chapter 1: Introduction</w:t>
      </w:r>
      <w:r w:rsidR="0040556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405564">
        <w:rPr>
          <w:rFonts w:asciiTheme="majorHAnsi" w:hAnsiTheme="majorHAnsi"/>
          <w:sz w:val="22"/>
          <w:szCs w:val="22"/>
          <w:lang w:val="en-US"/>
        </w:rPr>
        <w:t>(12 pages)</w:t>
      </w:r>
    </w:p>
    <w:p w14:paraId="3A9AB9B0" w14:textId="4CC7E71C" w:rsidR="000072BF" w:rsidRPr="00405564" w:rsidRDefault="000072BF" w:rsidP="00823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>Chapter 3: Electrical structure of lightning-producing clouds</w:t>
      </w:r>
      <w:r w:rsidR="0040556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405564">
        <w:rPr>
          <w:rFonts w:asciiTheme="majorHAnsi" w:hAnsiTheme="majorHAnsi"/>
          <w:sz w:val="22"/>
          <w:szCs w:val="22"/>
          <w:lang w:val="en-US"/>
        </w:rPr>
        <w:t>(27 pages)</w:t>
      </w:r>
    </w:p>
    <w:p w14:paraId="5CD264E2" w14:textId="32771DE1" w:rsidR="000072BF" w:rsidRPr="00405564" w:rsidRDefault="000072BF" w:rsidP="00823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>Chapter 4: Downward negative lightning discharges to ground</w:t>
      </w:r>
      <w:r w:rsidR="0040556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  <w:t>(84 pages)</w:t>
      </w:r>
    </w:p>
    <w:p w14:paraId="0E752B0A" w14:textId="67365781" w:rsidR="000072BF" w:rsidRPr="00405564" w:rsidRDefault="000072BF" w:rsidP="008236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>Chapter 9: Cloud discharges</w:t>
      </w:r>
      <w:r w:rsidR="00956D59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  <w:t>(21 pages)</w:t>
      </w:r>
    </w:p>
    <w:p w14:paraId="4015A832" w14:textId="77777777" w:rsidR="008236C1" w:rsidRPr="00405564" w:rsidRDefault="008236C1" w:rsidP="008236C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B088526" w14:textId="2688F281" w:rsidR="008236C1" w:rsidRPr="00405564" w:rsidRDefault="008236C1" w:rsidP="008236C1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F5718F">
        <w:rPr>
          <w:rFonts w:asciiTheme="majorHAnsi" w:hAnsiTheme="majorHAnsi"/>
          <w:b/>
          <w:i/>
          <w:sz w:val="22"/>
          <w:szCs w:val="22"/>
        </w:rPr>
        <w:t>Theory of lightning and its initiation</w:t>
      </w:r>
      <w:r w:rsidRPr="00405564">
        <w:rPr>
          <w:rFonts w:asciiTheme="majorHAnsi" w:hAnsiTheme="majorHAnsi"/>
          <w:i/>
          <w:sz w:val="22"/>
          <w:szCs w:val="22"/>
        </w:rPr>
        <w:t xml:space="preserve"> (lectures will be given</w:t>
      </w:r>
      <w:r w:rsidR="00600602" w:rsidRPr="00405564">
        <w:rPr>
          <w:rFonts w:asciiTheme="majorHAnsi" w:hAnsiTheme="majorHAnsi"/>
          <w:i/>
          <w:sz w:val="22"/>
          <w:szCs w:val="22"/>
        </w:rPr>
        <w:t>)</w:t>
      </w:r>
    </w:p>
    <w:p w14:paraId="52324996" w14:textId="2D7C555B" w:rsidR="008236C1" w:rsidRPr="00405564" w:rsidRDefault="000072BF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05564">
        <w:rPr>
          <w:rFonts w:asciiTheme="majorHAnsi" w:hAnsiTheme="majorHAnsi"/>
          <w:sz w:val="22"/>
          <w:szCs w:val="22"/>
        </w:rPr>
        <w:t>Vernon Coor</w:t>
      </w:r>
      <w:r w:rsidR="00BE6DFD">
        <w:rPr>
          <w:rFonts w:asciiTheme="majorHAnsi" w:hAnsiTheme="majorHAnsi"/>
          <w:sz w:val="22"/>
          <w:szCs w:val="22"/>
        </w:rPr>
        <w:t xml:space="preserve">ay - The lightning flash (2003) </w:t>
      </w:r>
      <w:r w:rsidR="00BE6DFD" w:rsidRPr="00D63FFA">
        <w:rPr>
          <w:rFonts w:asciiTheme="majorHAnsi" w:hAnsiTheme="majorHAnsi"/>
          <w:i/>
          <w:color w:val="FF0000"/>
          <w:sz w:val="22"/>
          <w:szCs w:val="22"/>
        </w:rPr>
        <w:t>– lecture by Vernon Cooray</w:t>
      </w:r>
    </w:p>
    <w:p w14:paraId="6132AAA4" w14:textId="54443040" w:rsidR="004F61FE" w:rsidRPr="00405564" w:rsidRDefault="004F61FE" w:rsidP="004F61F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>Chapter 3: Mechanism of electrical discharges.</w:t>
      </w:r>
      <w:r w:rsidR="00956D59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</w:r>
      <w:r w:rsidR="00956D59">
        <w:rPr>
          <w:rFonts w:asciiTheme="majorHAnsi" w:hAnsiTheme="majorHAnsi"/>
          <w:sz w:val="22"/>
          <w:szCs w:val="22"/>
          <w:lang w:val="en-US"/>
        </w:rPr>
        <w:tab/>
        <w:t>(80 pages)</w:t>
      </w:r>
    </w:p>
    <w:p w14:paraId="20E7CE2A" w14:textId="633CDA40" w:rsidR="003E7A0E" w:rsidRPr="00405564" w:rsidRDefault="00D16159" w:rsidP="003E7A0E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F5718F">
        <w:rPr>
          <w:rFonts w:asciiTheme="majorHAnsi" w:hAnsiTheme="majorHAnsi"/>
          <w:b/>
          <w:i/>
          <w:sz w:val="22"/>
          <w:szCs w:val="22"/>
        </w:rPr>
        <w:lastRenderedPageBreak/>
        <w:t>The production of Terrestrial Gamma-ray flashes</w:t>
      </w:r>
      <w:r w:rsidR="008A6637">
        <w:rPr>
          <w:rFonts w:asciiTheme="majorHAnsi" w:hAnsiTheme="majorHAnsi"/>
          <w:i/>
          <w:sz w:val="22"/>
          <w:szCs w:val="22"/>
        </w:rPr>
        <w:t xml:space="preserve"> </w:t>
      </w:r>
      <w:r w:rsidR="008A6637" w:rsidRPr="008A6637">
        <w:rPr>
          <w:rFonts w:asciiTheme="majorHAnsi" w:hAnsiTheme="majorHAnsi"/>
          <w:i/>
          <w:color w:val="FF0000"/>
          <w:sz w:val="22"/>
          <w:szCs w:val="22"/>
        </w:rPr>
        <w:t xml:space="preserve">– </w:t>
      </w:r>
      <w:r w:rsidR="00D63FFA" w:rsidRPr="008A6637">
        <w:rPr>
          <w:rFonts w:asciiTheme="majorHAnsi" w:hAnsiTheme="majorHAnsi"/>
          <w:i/>
          <w:color w:val="FF0000"/>
          <w:sz w:val="22"/>
          <w:szCs w:val="22"/>
        </w:rPr>
        <w:t>lecture by Joseph Dwyer</w:t>
      </w:r>
    </w:p>
    <w:p w14:paraId="2F3D2B34" w14:textId="1F447945" w:rsidR="00A579CA" w:rsidRPr="009830CD" w:rsidRDefault="00A579CA" w:rsidP="00A579C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Dwyer, J. R., M. A. </w:t>
      </w:r>
      <w:proofErr w:type="spellStart"/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>Uman</w:t>
      </w:r>
      <w:proofErr w:type="spellEnd"/>
      <w:r w:rsidRPr="0041060B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 xml:space="preserve">, </w:t>
      </w:r>
      <w:r w:rsidRP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Physics of Lightning</w:t>
      </w:r>
      <w:r w:rsidRPr="0041060B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, Physics Reports,</w:t>
      </w: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br/>
        <w:t>Volume 534, Issue 4</w:t>
      </w:r>
      <w:r w:rsidR="009F7D8A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30 January 2014, Chapter 5 </w:t>
      </w:r>
      <w:r w:rsidR="009F7D8A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9F7D8A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9F7D8A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  <w:t>(38 pages)</w:t>
      </w:r>
      <w:r w:rsid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br/>
      </w:r>
    </w:p>
    <w:p w14:paraId="5BE3DE65" w14:textId="77777777" w:rsidR="002413E5" w:rsidRPr="0041060B" w:rsidRDefault="002413E5" w:rsidP="002413E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Dwyer, J. R., D. Smith and S. A. </w:t>
      </w:r>
      <w:proofErr w:type="spellStart"/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>Cummer</w:t>
      </w:r>
      <w:proofErr w:type="spellEnd"/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</w:t>
      </w:r>
      <w:r w:rsidRP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t>High Energy Atmospheric Physics:</w:t>
      </w:r>
    </w:p>
    <w:p w14:paraId="0A75DAEA" w14:textId="663382C5" w:rsidR="00A579CA" w:rsidRPr="009830CD" w:rsidRDefault="00B61D5D" w:rsidP="002413E5">
      <w:pPr>
        <w:pStyle w:val="ListParagraph"/>
        <w:rPr>
          <w:rFonts w:asciiTheme="majorHAnsi" w:hAnsiTheme="majorHAnsi" w:cstheme="majorHAnsi"/>
          <w:sz w:val="22"/>
          <w:szCs w:val="22"/>
          <w:lang w:val="en-US"/>
        </w:rPr>
      </w:pPr>
      <w:r w:rsidRP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t>Terrestrial Gamma-ray Flashes and Related Phenomena</w:t>
      </w: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</w:t>
      </w:r>
      <w:r w:rsidRPr="0041060B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Space Science Rev</w:t>
      </w: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>,</w:t>
      </w: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br/>
      </w:r>
      <w:proofErr w:type="spellStart"/>
      <w:r w:rsid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t>doi</w:t>
      </w:r>
      <w:proofErr w:type="spellEnd"/>
      <w:r w:rsid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t>:</w:t>
      </w:r>
      <w:r w:rsidRPr="009830CD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10.1007/s11214-012-9894-0, 2012.</w:t>
      </w:r>
      <w:r w:rsidR="00A02CB1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A02CB1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A02CB1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A02CB1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A02CB1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  <w:t>(58</w:t>
      </w:r>
      <w:r w:rsidR="006A311B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pages)</w:t>
      </w:r>
      <w:r w:rsidR="0041060B">
        <w:rPr>
          <w:rFonts w:asciiTheme="majorHAnsi" w:hAnsiTheme="majorHAnsi" w:cstheme="majorHAnsi"/>
          <w:color w:val="000000"/>
          <w:sz w:val="22"/>
          <w:szCs w:val="22"/>
          <w:lang w:val="en-US"/>
        </w:rPr>
        <w:br/>
      </w:r>
    </w:p>
    <w:p w14:paraId="267F00A0" w14:textId="612CAC10" w:rsidR="009F7D8A" w:rsidRPr="00285534" w:rsidRDefault="003E7A0E" w:rsidP="000072B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9830CD">
        <w:rPr>
          <w:rFonts w:asciiTheme="majorHAnsi" w:hAnsiTheme="majorHAnsi"/>
          <w:sz w:val="22"/>
          <w:szCs w:val="22"/>
          <w:lang w:val="en-US"/>
        </w:rPr>
        <w:t xml:space="preserve">Celestin, S., and V. P. </w:t>
      </w:r>
      <w:proofErr w:type="spellStart"/>
      <w:r w:rsidRPr="009830CD">
        <w:rPr>
          <w:rFonts w:asciiTheme="majorHAnsi" w:hAnsiTheme="majorHAnsi"/>
          <w:sz w:val="22"/>
          <w:szCs w:val="22"/>
          <w:lang w:val="en-US"/>
        </w:rPr>
        <w:t>Pasko</w:t>
      </w:r>
      <w:proofErr w:type="spellEnd"/>
      <w:r w:rsidRPr="009830CD">
        <w:rPr>
          <w:rFonts w:asciiTheme="majorHAnsi" w:hAnsiTheme="majorHAnsi"/>
          <w:sz w:val="22"/>
          <w:szCs w:val="22"/>
          <w:lang w:val="en-US"/>
        </w:rPr>
        <w:t xml:space="preserve">, Energy and fluxes of thermal runaway electrons produced by exponential growth of streamers during the stepping of lightning leaders and in transient luminous events, </w:t>
      </w:r>
      <w:r w:rsidRPr="0041060B">
        <w:rPr>
          <w:rFonts w:asciiTheme="majorHAnsi" w:hAnsiTheme="majorHAnsi"/>
          <w:i/>
          <w:sz w:val="22"/>
          <w:szCs w:val="22"/>
          <w:lang w:val="en-US"/>
        </w:rPr>
        <w:t>J</w:t>
      </w:r>
      <w:r w:rsidR="0041060B" w:rsidRPr="0041060B">
        <w:rPr>
          <w:rFonts w:asciiTheme="majorHAnsi" w:hAnsiTheme="majorHAnsi"/>
          <w:i/>
          <w:sz w:val="22"/>
          <w:szCs w:val="22"/>
          <w:lang w:val="en-US"/>
        </w:rPr>
        <w:t>.</w:t>
      </w:r>
      <w:r w:rsidRPr="0041060B">
        <w:rPr>
          <w:rFonts w:asciiTheme="majorHAnsi" w:hAnsiTheme="majorHAnsi"/>
          <w:i/>
          <w:sz w:val="22"/>
          <w:szCs w:val="22"/>
          <w:lang w:val="en-US"/>
        </w:rPr>
        <w:t xml:space="preserve"> of Geophysical Research</w:t>
      </w:r>
      <w:r w:rsidRPr="009830CD">
        <w:rPr>
          <w:rFonts w:asciiTheme="majorHAnsi" w:hAnsiTheme="majorHAnsi"/>
          <w:sz w:val="22"/>
          <w:szCs w:val="22"/>
          <w:lang w:val="en-US"/>
        </w:rPr>
        <w:t>, 116 (A3), 1–14, doi</w:t>
      </w:r>
      <w:proofErr w:type="gramStart"/>
      <w:r w:rsidRPr="009830CD">
        <w:rPr>
          <w:rFonts w:asciiTheme="majorHAnsi" w:hAnsiTheme="majorHAnsi"/>
          <w:sz w:val="22"/>
          <w:szCs w:val="22"/>
          <w:lang w:val="en-US"/>
        </w:rPr>
        <w:t>:10.1029</w:t>
      </w:r>
      <w:proofErr w:type="gramEnd"/>
      <w:r w:rsidRPr="009830CD">
        <w:rPr>
          <w:rFonts w:asciiTheme="majorHAnsi" w:hAnsiTheme="majorHAnsi"/>
          <w:sz w:val="22"/>
          <w:szCs w:val="22"/>
          <w:lang w:val="en-US"/>
        </w:rPr>
        <w:t>/2010JA016260, 2011.</w:t>
      </w:r>
      <w:r w:rsidR="00C8785A">
        <w:rPr>
          <w:rFonts w:asciiTheme="majorHAnsi" w:hAnsiTheme="majorHAnsi"/>
          <w:sz w:val="22"/>
          <w:szCs w:val="22"/>
          <w:lang w:val="en-US"/>
        </w:rPr>
        <w:tab/>
      </w:r>
      <w:r w:rsidR="00C8785A">
        <w:rPr>
          <w:rFonts w:asciiTheme="majorHAnsi" w:hAnsiTheme="majorHAnsi"/>
          <w:sz w:val="22"/>
          <w:szCs w:val="22"/>
          <w:lang w:val="en-US"/>
        </w:rPr>
        <w:tab/>
      </w:r>
      <w:r w:rsidR="00C8785A">
        <w:rPr>
          <w:rFonts w:asciiTheme="majorHAnsi" w:hAnsiTheme="majorHAnsi"/>
          <w:sz w:val="22"/>
          <w:szCs w:val="22"/>
          <w:lang w:val="en-US"/>
        </w:rPr>
        <w:tab/>
      </w:r>
      <w:r w:rsidR="00C8785A">
        <w:rPr>
          <w:rFonts w:asciiTheme="majorHAnsi" w:hAnsiTheme="majorHAnsi"/>
          <w:sz w:val="22"/>
          <w:szCs w:val="22"/>
          <w:lang w:val="en-US"/>
        </w:rPr>
        <w:tab/>
      </w:r>
      <w:r w:rsidR="00C8785A">
        <w:rPr>
          <w:rFonts w:asciiTheme="majorHAnsi" w:hAnsiTheme="majorHAnsi"/>
          <w:sz w:val="22"/>
          <w:szCs w:val="22"/>
          <w:lang w:val="en-US"/>
        </w:rPr>
        <w:tab/>
      </w:r>
      <w:r w:rsidR="0041060B">
        <w:rPr>
          <w:rFonts w:asciiTheme="majorHAnsi" w:hAnsiTheme="majorHAnsi"/>
          <w:sz w:val="22"/>
          <w:szCs w:val="22"/>
          <w:lang w:val="en-US"/>
        </w:rPr>
        <w:tab/>
      </w:r>
      <w:r w:rsidR="0041060B">
        <w:rPr>
          <w:rFonts w:asciiTheme="majorHAnsi" w:hAnsiTheme="majorHAnsi"/>
          <w:sz w:val="22"/>
          <w:szCs w:val="22"/>
          <w:lang w:val="en-US"/>
        </w:rPr>
        <w:tab/>
      </w:r>
      <w:r w:rsidR="0041060B">
        <w:rPr>
          <w:rFonts w:asciiTheme="majorHAnsi" w:hAnsiTheme="majorHAnsi"/>
          <w:sz w:val="22"/>
          <w:szCs w:val="22"/>
          <w:lang w:val="en-US"/>
        </w:rPr>
        <w:tab/>
      </w:r>
      <w:r w:rsidR="0041060B">
        <w:rPr>
          <w:rFonts w:asciiTheme="majorHAnsi" w:hAnsiTheme="majorHAnsi"/>
          <w:sz w:val="22"/>
          <w:szCs w:val="22"/>
          <w:lang w:val="en-US"/>
        </w:rPr>
        <w:tab/>
      </w:r>
      <w:r w:rsidR="00C8785A">
        <w:rPr>
          <w:rFonts w:asciiTheme="majorHAnsi" w:hAnsiTheme="majorHAnsi"/>
          <w:sz w:val="22"/>
          <w:szCs w:val="22"/>
        </w:rPr>
        <w:t>(14</w:t>
      </w:r>
      <w:r w:rsidR="009F7D8A" w:rsidRPr="00C878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7D8A" w:rsidRPr="00C8785A">
        <w:rPr>
          <w:rFonts w:asciiTheme="majorHAnsi" w:hAnsiTheme="majorHAnsi"/>
          <w:sz w:val="22"/>
          <w:szCs w:val="22"/>
        </w:rPr>
        <w:t>pages</w:t>
      </w:r>
      <w:proofErr w:type="spellEnd"/>
      <w:r w:rsidR="009F7D8A" w:rsidRPr="00C8785A">
        <w:rPr>
          <w:rFonts w:asciiTheme="majorHAnsi" w:hAnsiTheme="majorHAnsi"/>
          <w:sz w:val="22"/>
          <w:szCs w:val="22"/>
        </w:rPr>
        <w:t>)</w:t>
      </w:r>
    </w:p>
    <w:p w14:paraId="7FB9D2AD" w14:textId="77777777" w:rsidR="00486178" w:rsidRDefault="00486178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2ECA686" w14:textId="77777777" w:rsidR="00486178" w:rsidRDefault="00486178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07EE8532" w14:textId="16D4206D" w:rsidR="001D0C68" w:rsidRPr="00405564" w:rsidRDefault="00393D8D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405564">
        <w:rPr>
          <w:rFonts w:asciiTheme="majorHAnsi" w:hAnsiTheme="majorHAnsi"/>
          <w:b/>
          <w:sz w:val="22"/>
          <w:szCs w:val="22"/>
        </w:rPr>
        <w:t>Description:</w:t>
      </w:r>
    </w:p>
    <w:p w14:paraId="28C020E1" w14:textId="77777777" w:rsidR="002A23C0" w:rsidRPr="00405564" w:rsidRDefault="002A23C0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DBA2C2E" w14:textId="3559E1EE" w:rsidR="002A23C0" w:rsidRDefault="000B3149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405564" w:rsidRPr="00405564">
        <w:rPr>
          <w:rFonts w:asciiTheme="majorHAnsi" w:hAnsiTheme="majorHAnsi"/>
          <w:sz w:val="22"/>
          <w:szCs w:val="22"/>
        </w:rPr>
        <w:t xml:space="preserve"> research school</w:t>
      </w:r>
      <w:r>
        <w:rPr>
          <w:rFonts w:asciiTheme="majorHAnsi" w:hAnsiTheme="majorHAnsi"/>
          <w:sz w:val="22"/>
          <w:szCs w:val="22"/>
        </w:rPr>
        <w:t xml:space="preserve"> on </w:t>
      </w:r>
      <w:r w:rsidRPr="00FA2321">
        <w:rPr>
          <w:rFonts w:asciiTheme="majorHAnsi" w:hAnsiTheme="majorHAnsi"/>
          <w:i/>
          <w:sz w:val="22"/>
          <w:szCs w:val="22"/>
        </w:rPr>
        <w:t>Atmospheric Elec</w:t>
      </w:r>
      <w:r w:rsidR="00190A66" w:rsidRPr="00FA2321">
        <w:rPr>
          <w:rFonts w:asciiTheme="majorHAnsi" w:hAnsiTheme="majorHAnsi"/>
          <w:i/>
          <w:sz w:val="22"/>
          <w:szCs w:val="22"/>
        </w:rPr>
        <w:t>tric</w:t>
      </w:r>
      <w:r w:rsidR="004017FD">
        <w:rPr>
          <w:rFonts w:asciiTheme="majorHAnsi" w:hAnsiTheme="majorHAnsi"/>
          <w:i/>
          <w:sz w:val="22"/>
          <w:szCs w:val="22"/>
        </w:rPr>
        <w:t>i</w:t>
      </w:r>
      <w:r w:rsidR="00190A66" w:rsidRPr="00FA2321">
        <w:rPr>
          <w:rFonts w:asciiTheme="majorHAnsi" w:hAnsiTheme="majorHAnsi"/>
          <w:i/>
          <w:sz w:val="22"/>
          <w:szCs w:val="22"/>
        </w:rPr>
        <w:t>ty and Hard radiation from T</w:t>
      </w:r>
      <w:r w:rsidRPr="00FA2321">
        <w:rPr>
          <w:rFonts w:asciiTheme="majorHAnsi" w:hAnsiTheme="majorHAnsi"/>
          <w:i/>
          <w:sz w:val="22"/>
          <w:szCs w:val="22"/>
        </w:rPr>
        <w:t>hunderclouds</w:t>
      </w:r>
      <w:r w:rsidR="00405564" w:rsidRPr="00405564">
        <w:rPr>
          <w:rFonts w:asciiTheme="majorHAnsi" w:hAnsiTheme="majorHAnsi"/>
          <w:sz w:val="22"/>
          <w:szCs w:val="22"/>
        </w:rPr>
        <w:t xml:space="preserve"> </w:t>
      </w:r>
      <w:r w:rsidR="00FA2321">
        <w:rPr>
          <w:rFonts w:asciiTheme="majorHAnsi" w:hAnsiTheme="majorHAnsi"/>
          <w:sz w:val="22"/>
          <w:szCs w:val="22"/>
        </w:rPr>
        <w:t>shall give the student</w:t>
      </w:r>
      <w:r w:rsidR="00405564" w:rsidRPr="00405564">
        <w:rPr>
          <w:rFonts w:asciiTheme="majorHAnsi" w:hAnsiTheme="majorHAnsi"/>
          <w:sz w:val="22"/>
          <w:szCs w:val="22"/>
        </w:rPr>
        <w:t xml:space="preserve"> an understanding </w:t>
      </w:r>
      <w:r w:rsidR="00FA2321">
        <w:rPr>
          <w:rFonts w:asciiTheme="majorHAnsi" w:hAnsiTheme="majorHAnsi"/>
          <w:sz w:val="22"/>
          <w:szCs w:val="22"/>
        </w:rPr>
        <w:t>of the basic mechanisms and physics involved in the production and electrification of thunderclouds</w:t>
      </w:r>
      <w:r w:rsidR="00676753">
        <w:rPr>
          <w:rFonts w:asciiTheme="majorHAnsi" w:hAnsiTheme="majorHAnsi"/>
          <w:sz w:val="22"/>
          <w:szCs w:val="22"/>
        </w:rPr>
        <w:t>. The students</w:t>
      </w:r>
      <w:r w:rsidR="00DD79DA">
        <w:rPr>
          <w:rFonts w:asciiTheme="majorHAnsi" w:hAnsiTheme="majorHAnsi"/>
          <w:sz w:val="22"/>
          <w:szCs w:val="22"/>
        </w:rPr>
        <w:t xml:space="preserve"> will</w:t>
      </w:r>
      <w:r w:rsidR="00384639">
        <w:rPr>
          <w:rFonts w:asciiTheme="majorHAnsi" w:hAnsiTheme="majorHAnsi"/>
          <w:sz w:val="22"/>
          <w:szCs w:val="22"/>
        </w:rPr>
        <w:t xml:space="preserve"> also be</w:t>
      </w:r>
      <w:r w:rsidR="00DB2CD7">
        <w:rPr>
          <w:rFonts w:asciiTheme="majorHAnsi" w:hAnsiTheme="majorHAnsi"/>
          <w:sz w:val="22"/>
          <w:szCs w:val="22"/>
        </w:rPr>
        <w:t>come</w:t>
      </w:r>
      <w:r w:rsidR="00384639">
        <w:rPr>
          <w:rFonts w:asciiTheme="majorHAnsi" w:hAnsiTheme="majorHAnsi"/>
          <w:sz w:val="22"/>
          <w:szCs w:val="22"/>
        </w:rPr>
        <w:t xml:space="preserve"> familiar to observations of different types of lightning by electric field measurements, visible signals and radio</w:t>
      </w:r>
      <w:r w:rsidR="00E23E37">
        <w:rPr>
          <w:rFonts w:asciiTheme="majorHAnsi" w:hAnsiTheme="majorHAnsi"/>
          <w:sz w:val="22"/>
          <w:szCs w:val="22"/>
        </w:rPr>
        <w:t>-</w:t>
      </w:r>
      <w:r w:rsidR="00384639">
        <w:rPr>
          <w:rFonts w:asciiTheme="majorHAnsi" w:hAnsiTheme="majorHAnsi"/>
          <w:sz w:val="22"/>
          <w:szCs w:val="22"/>
        </w:rPr>
        <w:t>waves.</w:t>
      </w:r>
      <w:r w:rsidR="00FA2321">
        <w:rPr>
          <w:rFonts w:asciiTheme="majorHAnsi" w:hAnsiTheme="majorHAnsi"/>
          <w:sz w:val="22"/>
          <w:szCs w:val="22"/>
        </w:rPr>
        <w:t xml:space="preserve"> </w:t>
      </w:r>
      <w:r w:rsidR="00E23E37">
        <w:rPr>
          <w:rFonts w:asciiTheme="majorHAnsi" w:hAnsiTheme="majorHAnsi"/>
          <w:sz w:val="22"/>
          <w:szCs w:val="22"/>
        </w:rPr>
        <w:t xml:space="preserve">This part of the curriculum will not be </w:t>
      </w:r>
      <w:r w:rsidR="008F4783">
        <w:rPr>
          <w:rFonts w:asciiTheme="majorHAnsi" w:hAnsiTheme="majorHAnsi"/>
          <w:sz w:val="22"/>
          <w:szCs w:val="22"/>
        </w:rPr>
        <w:t>taught in class</w:t>
      </w:r>
      <w:r w:rsidR="00E23E37">
        <w:rPr>
          <w:rFonts w:asciiTheme="majorHAnsi" w:hAnsiTheme="majorHAnsi"/>
          <w:sz w:val="22"/>
          <w:szCs w:val="22"/>
        </w:rPr>
        <w:t xml:space="preserve">. </w:t>
      </w:r>
    </w:p>
    <w:p w14:paraId="61C6E6BE" w14:textId="77777777" w:rsidR="00E23E37" w:rsidRDefault="00E23E37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68EFAB7" w14:textId="4416243F" w:rsidR="00E23E37" w:rsidRDefault="00E23E37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more detailed description and theories for how streamers and leaders are formed and propagate will be given as lectures</w:t>
      </w:r>
      <w:r w:rsidR="0057001A">
        <w:rPr>
          <w:rFonts w:asciiTheme="majorHAnsi" w:hAnsiTheme="majorHAnsi"/>
          <w:sz w:val="22"/>
          <w:szCs w:val="22"/>
        </w:rPr>
        <w:t>. This is how electric discharges initiate and how they branch through the air, both as it is observed in nature as lightning and as long sparks in the laboratory</w:t>
      </w:r>
    </w:p>
    <w:p w14:paraId="68278A27" w14:textId="77777777" w:rsidR="0057001A" w:rsidRDefault="0057001A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5875E85" w14:textId="02AAB173" w:rsidR="0057001A" w:rsidRDefault="0057001A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Finally, </w:t>
      </w:r>
      <w:r w:rsidR="009324A6">
        <w:rPr>
          <w:rFonts w:asciiTheme="majorHAnsi" w:hAnsiTheme="majorHAnsi"/>
          <w:sz w:val="22"/>
          <w:szCs w:val="22"/>
        </w:rPr>
        <w:t xml:space="preserve">the main </w:t>
      </w:r>
      <w:r>
        <w:rPr>
          <w:rFonts w:asciiTheme="majorHAnsi" w:hAnsiTheme="majorHAnsi"/>
          <w:sz w:val="22"/>
          <w:szCs w:val="22"/>
        </w:rPr>
        <w:t xml:space="preserve">theories for </w:t>
      </w:r>
      <w:r w:rsidR="009324A6">
        <w:rPr>
          <w:rFonts w:asciiTheme="majorHAnsi" w:hAnsiTheme="majorHAnsi"/>
          <w:sz w:val="22"/>
          <w:szCs w:val="22"/>
        </w:rPr>
        <w:t xml:space="preserve">how hard radiation is produced in thunderclouds will be given as lectures. This part will focus on </w:t>
      </w:r>
      <w:r w:rsidR="004264CB">
        <w:rPr>
          <w:rFonts w:asciiTheme="majorHAnsi" w:hAnsiTheme="majorHAnsi"/>
          <w:sz w:val="22"/>
          <w:szCs w:val="22"/>
        </w:rPr>
        <w:t xml:space="preserve">electron </w:t>
      </w:r>
      <w:r w:rsidR="006B0760">
        <w:rPr>
          <w:rFonts w:asciiTheme="majorHAnsi" w:hAnsiTheme="majorHAnsi"/>
          <w:sz w:val="22"/>
          <w:szCs w:val="22"/>
        </w:rPr>
        <w:t xml:space="preserve">relativistic run-away </w:t>
      </w:r>
      <w:r w:rsidR="004264CB">
        <w:rPr>
          <w:rFonts w:asciiTheme="majorHAnsi" w:hAnsiTheme="majorHAnsi"/>
          <w:sz w:val="22"/>
          <w:szCs w:val="22"/>
        </w:rPr>
        <w:t xml:space="preserve">and relativistic run-away electron </w:t>
      </w:r>
      <w:r w:rsidR="004F2270">
        <w:rPr>
          <w:rFonts w:asciiTheme="majorHAnsi" w:hAnsiTheme="majorHAnsi"/>
          <w:sz w:val="22"/>
          <w:szCs w:val="22"/>
        </w:rPr>
        <w:t>avalanches in air</w:t>
      </w:r>
      <w:r w:rsidR="00091EEF">
        <w:rPr>
          <w:rFonts w:asciiTheme="majorHAnsi" w:hAnsiTheme="majorHAnsi"/>
          <w:sz w:val="22"/>
          <w:szCs w:val="22"/>
        </w:rPr>
        <w:t xml:space="preserve"> and </w:t>
      </w:r>
      <w:r w:rsidR="004264CB">
        <w:rPr>
          <w:rFonts w:asciiTheme="majorHAnsi" w:hAnsiTheme="majorHAnsi"/>
          <w:sz w:val="22"/>
          <w:szCs w:val="22"/>
        </w:rPr>
        <w:t>what electric field strengths are need</w:t>
      </w:r>
      <w:r w:rsidR="004F2270">
        <w:rPr>
          <w:rFonts w:asciiTheme="majorHAnsi" w:hAnsiTheme="majorHAnsi"/>
          <w:sz w:val="22"/>
          <w:szCs w:val="22"/>
        </w:rPr>
        <w:t>ed for these processes to occur</w:t>
      </w:r>
      <w:r w:rsidR="00EA2E51">
        <w:rPr>
          <w:rFonts w:asciiTheme="majorHAnsi" w:hAnsiTheme="majorHAnsi"/>
          <w:sz w:val="22"/>
          <w:szCs w:val="22"/>
        </w:rPr>
        <w:t>. Also</w:t>
      </w:r>
      <w:r w:rsidR="006D2379">
        <w:rPr>
          <w:rFonts w:asciiTheme="majorHAnsi" w:hAnsiTheme="majorHAnsi"/>
          <w:sz w:val="22"/>
          <w:szCs w:val="22"/>
        </w:rPr>
        <w:t>,</w:t>
      </w:r>
      <w:r w:rsidR="00EA2E51">
        <w:rPr>
          <w:rFonts w:asciiTheme="majorHAnsi" w:hAnsiTheme="majorHAnsi"/>
          <w:sz w:val="22"/>
          <w:szCs w:val="22"/>
        </w:rPr>
        <w:t xml:space="preserve"> w</w:t>
      </w:r>
      <w:r w:rsidR="004F2270">
        <w:rPr>
          <w:rFonts w:asciiTheme="majorHAnsi" w:hAnsiTheme="majorHAnsi"/>
          <w:sz w:val="22"/>
          <w:szCs w:val="22"/>
        </w:rPr>
        <w:t>here such fields can be produced in a thundercloud</w:t>
      </w:r>
      <w:r w:rsidR="00EA2E51">
        <w:rPr>
          <w:rFonts w:asciiTheme="majorHAnsi" w:hAnsiTheme="majorHAnsi"/>
          <w:sz w:val="22"/>
          <w:szCs w:val="22"/>
        </w:rPr>
        <w:t xml:space="preserve"> in order to produce tens of MeV electrons and gamma-rays</w:t>
      </w:r>
      <w:r w:rsidR="004F2270">
        <w:rPr>
          <w:rFonts w:asciiTheme="majorHAnsi" w:hAnsiTheme="majorHAnsi"/>
          <w:sz w:val="22"/>
          <w:szCs w:val="22"/>
        </w:rPr>
        <w:t>. Characteristic time-scales, energy spectrum</w:t>
      </w:r>
      <w:r w:rsidR="004264CB">
        <w:rPr>
          <w:rFonts w:asciiTheme="majorHAnsi" w:hAnsiTheme="majorHAnsi"/>
          <w:sz w:val="22"/>
          <w:szCs w:val="22"/>
        </w:rPr>
        <w:t xml:space="preserve"> </w:t>
      </w:r>
      <w:r w:rsidR="00091EEF">
        <w:rPr>
          <w:rFonts w:asciiTheme="majorHAnsi" w:hAnsiTheme="majorHAnsi"/>
          <w:sz w:val="22"/>
          <w:szCs w:val="22"/>
        </w:rPr>
        <w:t>of electrons and terrestrial gam</w:t>
      </w:r>
      <w:r w:rsidR="00C879F8">
        <w:rPr>
          <w:rFonts w:asciiTheme="majorHAnsi" w:hAnsiTheme="majorHAnsi"/>
          <w:sz w:val="22"/>
          <w:szCs w:val="22"/>
        </w:rPr>
        <w:t>ma-rays as they propagate out of</w:t>
      </w:r>
      <w:r w:rsidR="00091EEF">
        <w:rPr>
          <w:rFonts w:asciiTheme="majorHAnsi" w:hAnsiTheme="majorHAnsi"/>
          <w:sz w:val="22"/>
          <w:szCs w:val="22"/>
        </w:rPr>
        <w:t xml:space="preserve"> the atmosphere will also be derived. </w:t>
      </w:r>
    </w:p>
    <w:p w14:paraId="6C1AB510" w14:textId="77777777" w:rsidR="00FA2321" w:rsidRDefault="00FA2321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A7FABED" w14:textId="7F37E785" w:rsidR="00FA2321" w:rsidRDefault="006C3FC3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Classes will also include</w:t>
      </w:r>
      <w:r w:rsidR="003733C6">
        <w:rPr>
          <w:rFonts w:asciiTheme="majorHAnsi" w:hAnsiTheme="majorHAnsi"/>
          <w:sz w:val="22"/>
          <w:szCs w:val="22"/>
        </w:rPr>
        <w:t xml:space="preserve"> observations of TGFs</w:t>
      </w:r>
      <w:r w:rsidR="00637ADB">
        <w:rPr>
          <w:rFonts w:asciiTheme="majorHAnsi" w:hAnsiTheme="majorHAnsi"/>
          <w:sz w:val="22"/>
          <w:szCs w:val="22"/>
        </w:rPr>
        <w:t>, instruments to detect TGFs, propagation of photons through the atmosphere, what is an Energy Response Matrix</w:t>
      </w:r>
      <w:r w:rsidR="00751F24">
        <w:rPr>
          <w:rFonts w:asciiTheme="majorHAnsi" w:hAnsiTheme="majorHAnsi"/>
          <w:sz w:val="22"/>
          <w:szCs w:val="22"/>
        </w:rPr>
        <w:t xml:space="preserve">, </w:t>
      </w:r>
      <w:r w:rsidR="00437ABF">
        <w:rPr>
          <w:rFonts w:asciiTheme="majorHAnsi" w:hAnsiTheme="majorHAnsi"/>
          <w:sz w:val="22"/>
          <w:szCs w:val="22"/>
        </w:rPr>
        <w:t>radio</w:t>
      </w:r>
      <w:r w:rsidR="00C4574A">
        <w:rPr>
          <w:rFonts w:asciiTheme="majorHAnsi" w:hAnsiTheme="majorHAnsi"/>
          <w:sz w:val="22"/>
          <w:szCs w:val="22"/>
        </w:rPr>
        <w:t xml:space="preserve"> </w:t>
      </w:r>
      <w:r w:rsidR="00437ABF">
        <w:rPr>
          <w:rFonts w:asciiTheme="majorHAnsi" w:hAnsiTheme="majorHAnsi"/>
          <w:sz w:val="22"/>
          <w:szCs w:val="22"/>
        </w:rPr>
        <w:t>waves from lightning</w:t>
      </w:r>
      <w:proofErr w:type="gramStart"/>
      <w:r w:rsidR="00B02BA8">
        <w:rPr>
          <w:rFonts w:asciiTheme="majorHAnsi" w:hAnsiTheme="majorHAnsi"/>
          <w:sz w:val="22"/>
          <w:szCs w:val="22"/>
        </w:rPr>
        <w:t xml:space="preserve">, </w:t>
      </w:r>
      <w:r w:rsidR="00976E9E">
        <w:rPr>
          <w:rFonts w:asciiTheme="majorHAnsi" w:hAnsiTheme="majorHAnsi"/>
          <w:sz w:val="22"/>
          <w:szCs w:val="22"/>
        </w:rPr>
        <w:t xml:space="preserve"> and</w:t>
      </w:r>
      <w:proofErr w:type="gramEnd"/>
      <w:r w:rsidR="00976E9E">
        <w:rPr>
          <w:rFonts w:asciiTheme="majorHAnsi" w:hAnsiTheme="majorHAnsi"/>
          <w:sz w:val="22"/>
          <w:szCs w:val="22"/>
        </w:rPr>
        <w:t xml:space="preserve"> long sparks</w:t>
      </w:r>
      <w:r w:rsidR="00C75CBB">
        <w:rPr>
          <w:rFonts w:asciiTheme="majorHAnsi" w:hAnsiTheme="majorHAnsi"/>
          <w:sz w:val="22"/>
          <w:szCs w:val="22"/>
        </w:rPr>
        <w:t xml:space="preserve"> in the laboratory.</w:t>
      </w:r>
    </w:p>
    <w:p w14:paraId="1EB9E549" w14:textId="5C9DE0AF" w:rsidR="00BF7A74" w:rsidRDefault="00BF7A74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FC17823" w14:textId="38C4B2B7" w:rsidR="00BF7A74" w:rsidRDefault="00BF7A74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Finally, the course will include a project to be completed after the conclusion of the school and submitted for evaluation. </w:t>
      </w:r>
    </w:p>
    <w:p w14:paraId="6E251F81" w14:textId="77777777" w:rsidR="003733C6" w:rsidRDefault="003733C6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9D1BC41" w14:textId="77777777" w:rsid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4E2FC64E" w14:textId="77777777" w:rsid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9D77D1F" w14:textId="77777777" w:rsid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7AE7DF7B" w14:textId="77777777" w:rsid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2C756DFE" w14:textId="77777777" w:rsid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4FDD12D4" w14:textId="40203166" w:rsidR="00CB4665" w:rsidRPr="00F218A7" w:rsidRDefault="00CB4665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F218A7">
        <w:rPr>
          <w:rFonts w:asciiTheme="majorHAnsi" w:hAnsiTheme="majorHAnsi"/>
          <w:b/>
          <w:sz w:val="22"/>
          <w:szCs w:val="22"/>
        </w:rPr>
        <w:lastRenderedPageBreak/>
        <w:t>Project:</w:t>
      </w:r>
    </w:p>
    <w:p w14:paraId="6BFC10DF" w14:textId="77777777" w:rsidR="00CB4665" w:rsidRDefault="00CB4665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E13EF98" w14:textId="7759511C" w:rsidR="00CB4665" w:rsidRDefault="00CB4665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Determine the distribution of TGFs detected by AGILE, RHESSI and Fermi in</w:t>
      </w:r>
    </w:p>
    <w:p w14:paraId="4DDB7661" w14:textId="2ADC919E" w:rsidR="00CB4665" w:rsidRDefault="00CB4665" w:rsidP="00CB46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Longitude</w:t>
      </w:r>
    </w:p>
    <w:p w14:paraId="35B1AAE3" w14:textId="10A2B9B5" w:rsidR="00CB4665" w:rsidRDefault="00CB4665" w:rsidP="00CB46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Latitude</w:t>
      </w:r>
    </w:p>
    <w:p w14:paraId="629DE910" w14:textId="0A7396AE" w:rsidR="00071240" w:rsidRDefault="00071240" w:rsidP="00CB46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Duration</w:t>
      </w:r>
      <w:proofErr w:type="spellEnd"/>
    </w:p>
    <w:p w14:paraId="5F02FAC1" w14:textId="3A853AA3" w:rsidR="00071240" w:rsidRDefault="00071240" w:rsidP="00CB46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Local</w:t>
      </w:r>
      <w:proofErr w:type="spellEnd"/>
      <w:r>
        <w:rPr>
          <w:rFonts w:asciiTheme="majorHAnsi" w:hAnsiTheme="majorHAnsi"/>
          <w:sz w:val="22"/>
          <w:szCs w:val="22"/>
        </w:rPr>
        <w:t xml:space="preserve"> times</w:t>
      </w:r>
    </w:p>
    <w:p w14:paraId="6ACB344F" w14:textId="1A8B18DE" w:rsidR="00CB4665" w:rsidRPr="00CB4665" w:rsidRDefault="00CB4665" w:rsidP="00CB46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CB4665">
        <w:rPr>
          <w:rFonts w:asciiTheme="majorHAnsi" w:hAnsiTheme="majorHAnsi"/>
          <w:sz w:val="22"/>
          <w:szCs w:val="22"/>
          <w:lang w:val="en-US"/>
        </w:rPr>
        <w:t>Ocean, coast and land</w:t>
      </w:r>
    </w:p>
    <w:p w14:paraId="6F283511" w14:textId="7B5DC1DA" w:rsidR="00CB4665" w:rsidRDefault="00CB4665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And discuss how and why they are different</w:t>
      </w:r>
      <w:r w:rsidR="00B901D6">
        <w:rPr>
          <w:rFonts w:asciiTheme="majorHAnsi" w:hAnsiTheme="majorHAnsi"/>
          <w:sz w:val="22"/>
          <w:szCs w:val="22"/>
        </w:rPr>
        <w:t xml:space="preserve"> – different instruments, different orbits </w:t>
      </w:r>
      <w:proofErr w:type="spellStart"/>
      <w:r w:rsidR="00B901D6">
        <w:rPr>
          <w:rFonts w:asciiTheme="majorHAnsi" w:hAnsiTheme="majorHAnsi"/>
          <w:sz w:val="22"/>
          <w:szCs w:val="22"/>
        </w:rPr>
        <w:t>etc</w:t>
      </w:r>
      <w:proofErr w:type="spellEnd"/>
      <w:r w:rsidR="00B901D6">
        <w:rPr>
          <w:rFonts w:asciiTheme="majorHAnsi" w:hAnsiTheme="majorHAnsi"/>
          <w:sz w:val="22"/>
          <w:szCs w:val="22"/>
        </w:rPr>
        <w:t>….</w:t>
      </w:r>
    </w:p>
    <w:p w14:paraId="510C5092" w14:textId="77777777" w:rsidR="00D67708" w:rsidRDefault="00D67708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9705C69" w14:textId="5F1AA718" w:rsidR="00D67708" w:rsidRDefault="00D67708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</w:t>
      </w:r>
      <w:r w:rsidR="00ED71B8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of TGFs from the three platforms will be given</w:t>
      </w:r>
    </w:p>
    <w:p w14:paraId="3E0E002A" w14:textId="77777777" w:rsidR="00487452" w:rsidRDefault="00487452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A2920C0" w14:textId="1DB7B7CC" w:rsidR="00487452" w:rsidRDefault="005E567F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project requires</w:t>
      </w:r>
      <w:r w:rsidR="00445CCE">
        <w:rPr>
          <w:rFonts w:asciiTheme="majorHAnsi" w:hAnsiTheme="majorHAnsi"/>
          <w:sz w:val="22"/>
          <w:szCs w:val="22"/>
        </w:rPr>
        <w:t xml:space="preserve"> programming</w:t>
      </w:r>
      <w:r>
        <w:rPr>
          <w:rFonts w:asciiTheme="majorHAnsi" w:hAnsiTheme="majorHAnsi"/>
          <w:sz w:val="22"/>
          <w:szCs w:val="22"/>
        </w:rPr>
        <w:t xml:space="preserve"> by the student</w:t>
      </w:r>
      <w:r w:rsidR="00445CCE">
        <w:rPr>
          <w:rFonts w:asciiTheme="majorHAnsi" w:hAnsiTheme="majorHAnsi"/>
          <w:sz w:val="22"/>
          <w:szCs w:val="22"/>
        </w:rPr>
        <w:t xml:space="preserve">. </w:t>
      </w:r>
      <w:r w:rsidR="00C31104">
        <w:rPr>
          <w:rFonts w:asciiTheme="majorHAnsi" w:hAnsiTheme="majorHAnsi"/>
          <w:sz w:val="22"/>
          <w:szCs w:val="22"/>
        </w:rPr>
        <w:t xml:space="preserve">A report of </w:t>
      </w:r>
      <w:r w:rsidR="00F7651B">
        <w:rPr>
          <w:rFonts w:asciiTheme="majorHAnsi" w:hAnsiTheme="majorHAnsi"/>
          <w:sz w:val="22"/>
          <w:szCs w:val="22"/>
        </w:rPr>
        <w:t xml:space="preserve">no less than </w:t>
      </w:r>
      <w:r w:rsidR="00C31104">
        <w:rPr>
          <w:rFonts w:asciiTheme="majorHAnsi" w:hAnsiTheme="majorHAnsi"/>
          <w:sz w:val="22"/>
          <w:szCs w:val="22"/>
        </w:rPr>
        <w:t>10 pages should include an introduction</w:t>
      </w:r>
      <w:r w:rsidR="0063572C">
        <w:rPr>
          <w:rFonts w:asciiTheme="majorHAnsi" w:hAnsiTheme="majorHAnsi"/>
          <w:sz w:val="22"/>
          <w:szCs w:val="22"/>
        </w:rPr>
        <w:t>,</w:t>
      </w:r>
      <w:r w:rsidR="00C31104">
        <w:rPr>
          <w:rFonts w:asciiTheme="majorHAnsi" w:hAnsiTheme="majorHAnsi"/>
          <w:sz w:val="22"/>
          <w:szCs w:val="22"/>
        </w:rPr>
        <w:t xml:space="preserve"> </w:t>
      </w:r>
      <w:r w:rsidR="00487452">
        <w:rPr>
          <w:rFonts w:asciiTheme="majorHAnsi" w:hAnsiTheme="majorHAnsi"/>
          <w:sz w:val="22"/>
          <w:szCs w:val="22"/>
        </w:rPr>
        <w:t xml:space="preserve">results </w:t>
      </w:r>
      <w:r w:rsidR="005A0FE3">
        <w:rPr>
          <w:rFonts w:asciiTheme="majorHAnsi" w:hAnsiTheme="majorHAnsi"/>
          <w:sz w:val="22"/>
          <w:szCs w:val="22"/>
        </w:rPr>
        <w:t xml:space="preserve">with relevant figures/plots </w:t>
      </w:r>
      <w:r w:rsidR="002702FE">
        <w:rPr>
          <w:rFonts w:asciiTheme="majorHAnsi" w:hAnsiTheme="majorHAnsi"/>
          <w:sz w:val="22"/>
          <w:szCs w:val="22"/>
        </w:rPr>
        <w:t>and</w:t>
      </w:r>
      <w:r w:rsidR="00895C3E">
        <w:rPr>
          <w:rFonts w:asciiTheme="majorHAnsi" w:hAnsiTheme="majorHAnsi"/>
          <w:sz w:val="22"/>
          <w:szCs w:val="22"/>
        </w:rPr>
        <w:t xml:space="preserve"> a</w:t>
      </w:r>
      <w:r w:rsidR="00C31104">
        <w:rPr>
          <w:rFonts w:asciiTheme="majorHAnsi" w:hAnsiTheme="majorHAnsi"/>
          <w:sz w:val="22"/>
          <w:szCs w:val="22"/>
        </w:rPr>
        <w:t xml:space="preserve"> </w:t>
      </w:r>
      <w:r w:rsidR="00487452">
        <w:rPr>
          <w:rFonts w:asciiTheme="majorHAnsi" w:hAnsiTheme="majorHAnsi"/>
          <w:sz w:val="22"/>
          <w:szCs w:val="22"/>
        </w:rPr>
        <w:t>discussion.</w:t>
      </w:r>
      <w:r w:rsidR="00895C3E">
        <w:rPr>
          <w:rFonts w:asciiTheme="majorHAnsi" w:hAnsiTheme="majorHAnsi"/>
          <w:sz w:val="22"/>
          <w:szCs w:val="22"/>
        </w:rPr>
        <w:t xml:space="preserve"> </w:t>
      </w:r>
      <w:r w:rsidR="00F7651B">
        <w:rPr>
          <w:rFonts w:asciiTheme="majorHAnsi" w:hAnsiTheme="majorHAnsi"/>
          <w:sz w:val="22"/>
          <w:szCs w:val="22"/>
        </w:rPr>
        <w:t xml:space="preserve"> </w:t>
      </w:r>
      <w:r w:rsidR="00FC2C98">
        <w:rPr>
          <w:rFonts w:asciiTheme="majorHAnsi" w:hAnsiTheme="majorHAnsi"/>
          <w:sz w:val="22"/>
          <w:szCs w:val="22"/>
        </w:rPr>
        <w:t xml:space="preserve">The introduction should reflect the background material (self-study) and some of the TGF theory. </w:t>
      </w:r>
      <w:r w:rsidR="00895C3E">
        <w:rPr>
          <w:rFonts w:asciiTheme="majorHAnsi" w:hAnsiTheme="majorHAnsi"/>
          <w:sz w:val="22"/>
          <w:szCs w:val="22"/>
        </w:rPr>
        <w:t>The report should be submitted not later than 6 weeks after the research school</w:t>
      </w:r>
      <w:r w:rsidR="002A6828">
        <w:rPr>
          <w:rFonts w:asciiTheme="majorHAnsi" w:hAnsiTheme="majorHAnsi"/>
          <w:sz w:val="22"/>
          <w:szCs w:val="22"/>
        </w:rPr>
        <w:t>. It will be evaluated</w:t>
      </w:r>
      <w:r w:rsidR="00895C3E">
        <w:rPr>
          <w:rFonts w:asciiTheme="majorHAnsi" w:hAnsiTheme="majorHAnsi"/>
          <w:sz w:val="22"/>
          <w:szCs w:val="22"/>
        </w:rPr>
        <w:t xml:space="preserve"> and will serve as the docu</w:t>
      </w:r>
      <w:r w:rsidR="00526926">
        <w:rPr>
          <w:rFonts w:asciiTheme="majorHAnsi" w:hAnsiTheme="majorHAnsi"/>
          <w:sz w:val="22"/>
          <w:szCs w:val="22"/>
        </w:rPr>
        <w:t>mentation for passing the course</w:t>
      </w:r>
      <w:r w:rsidR="00895C3E">
        <w:rPr>
          <w:rFonts w:asciiTheme="majorHAnsi" w:hAnsiTheme="majorHAnsi"/>
          <w:sz w:val="22"/>
          <w:szCs w:val="22"/>
        </w:rPr>
        <w:t xml:space="preserve"> or not.</w:t>
      </w:r>
    </w:p>
    <w:p w14:paraId="7488B626" w14:textId="77777777" w:rsidR="00CB4665" w:rsidRDefault="00CB4665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A3D9004" w14:textId="77777777" w:rsidR="003C5F80" w:rsidRDefault="003C5F80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00969F0" w14:textId="6FBBC2FD" w:rsidR="0041060B" w:rsidRP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 w:rsidRPr="0041060B">
        <w:rPr>
          <w:rFonts w:asciiTheme="majorHAnsi" w:hAnsiTheme="majorHAnsi"/>
          <w:i/>
          <w:sz w:val="22"/>
          <w:szCs w:val="22"/>
        </w:rPr>
        <w:t>(See detailed schedule for the week on next page.)</w:t>
      </w:r>
    </w:p>
    <w:p w14:paraId="7012386F" w14:textId="060BE879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1E21E09" w14:textId="2AA6FBF7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31CEB26" w14:textId="67760863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62CBA46" w14:textId="6CF2D004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A231952" w14:textId="6F8F3FF8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595FD7C" w14:textId="462A6992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420D29D" w14:textId="5A3CC34D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81D3AE2" w14:textId="4468EF1B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8A9B415" w14:textId="716E31DD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B7BD9E2" w14:textId="49626A79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F9B86B6" w14:textId="6C8BDD64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CB92709" w14:textId="761B58B6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2273329" w14:textId="04E254E2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9DF2349" w14:textId="0059A8C6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AAC7426" w14:textId="14F07C79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8E3E551" w14:textId="09E14E4D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3859121" w14:textId="561D5875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ED7668E" w14:textId="68863E8F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11AE026" w14:textId="7F15D05E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2E799B1" w14:textId="09FFDDC4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7EB601A" w14:textId="5BD2A33F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ACD8253" w14:textId="790D8D34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7EF090A" w14:textId="483A95EE" w:rsidR="00FB6C7C" w:rsidRDefault="00FB6C7C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BC0BC14" w14:textId="77777777" w:rsidR="00CB4665" w:rsidRDefault="00CB4665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033F241" w14:textId="77777777" w:rsidR="0041060B" w:rsidRDefault="0041060B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085CB41" w14:textId="77777777" w:rsidR="00EC6DD7" w:rsidRPr="00F218A7" w:rsidRDefault="00F218A7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F218A7">
        <w:rPr>
          <w:rFonts w:asciiTheme="majorHAnsi" w:hAnsiTheme="majorHAnsi"/>
          <w:b/>
          <w:sz w:val="22"/>
          <w:szCs w:val="22"/>
        </w:rPr>
        <w:lastRenderedPageBreak/>
        <w:t>Week</w:t>
      </w:r>
      <w:r w:rsidR="00EC6DD7">
        <w:rPr>
          <w:rFonts w:asciiTheme="majorHAnsi" w:hAnsiTheme="majorHAnsi"/>
          <w:b/>
          <w:sz w:val="22"/>
          <w:szCs w:val="22"/>
        </w:rPr>
        <w:t xml:space="preserve"> </w:t>
      </w:r>
      <w:r w:rsidRPr="00F218A7">
        <w:rPr>
          <w:rFonts w:asciiTheme="majorHAnsi" w:hAnsiTheme="majorHAnsi"/>
          <w:b/>
          <w:sz w:val="22"/>
          <w:szCs w:val="22"/>
        </w:rPr>
        <w:t>plan:</w:t>
      </w:r>
    </w:p>
    <w:p w14:paraId="67D487F0" w14:textId="7D8633FF" w:rsidR="00F218A7" w:rsidRPr="00F218A7" w:rsidRDefault="00F218A7" w:rsidP="000072B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5F6FE6BD" w14:textId="77777777" w:rsidR="00F218A7" w:rsidRPr="00405564" w:rsidRDefault="00F218A7" w:rsidP="000072BF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634"/>
        <w:gridCol w:w="1426"/>
        <w:gridCol w:w="1439"/>
        <w:gridCol w:w="1543"/>
        <w:gridCol w:w="1599"/>
      </w:tblGrid>
      <w:tr w:rsidR="00E26C8F" w:rsidRPr="0043792D" w14:paraId="0488C628" w14:textId="77777777" w:rsidTr="00A17252">
        <w:tc>
          <w:tcPr>
            <w:tcW w:w="1131" w:type="dxa"/>
          </w:tcPr>
          <w:p w14:paraId="39456F7C" w14:textId="77777777" w:rsidR="00FC2783" w:rsidRPr="0043792D" w:rsidRDefault="00FC2783" w:rsidP="00280EC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4" w:type="dxa"/>
          </w:tcPr>
          <w:p w14:paraId="37D2A843" w14:textId="349FA540" w:rsidR="00FC2783" w:rsidRPr="0043792D" w:rsidRDefault="00FC2783" w:rsidP="00280EC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Monday</w:t>
            </w:r>
            <w:r w:rsidR="0028239D" w:rsidRPr="0043792D">
              <w:rPr>
                <w:rFonts w:asciiTheme="majorHAnsi" w:hAnsiTheme="majorHAnsi"/>
                <w:b/>
                <w:sz w:val="16"/>
                <w:szCs w:val="16"/>
              </w:rPr>
              <w:t xml:space="preserve"> 20.5</w:t>
            </w:r>
          </w:p>
        </w:tc>
        <w:tc>
          <w:tcPr>
            <w:tcW w:w="1426" w:type="dxa"/>
          </w:tcPr>
          <w:p w14:paraId="278DDF5E" w14:textId="698E4772" w:rsidR="00FC2783" w:rsidRPr="0043792D" w:rsidRDefault="00FC2783" w:rsidP="00280EC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Tuesday</w:t>
            </w:r>
            <w:r w:rsidR="0028239D" w:rsidRPr="0043792D">
              <w:rPr>
                <w:rFonts w:asciiTheme="majorHAnsi" w:hAnsiTheme="majorHAnsi"/>
                <w:b/>
                <w:sz w:val="16"/>
                <w:szCs w:val="16"/>
              </w:rPr>
              <w:t xml:space="preserve"> 21.5</w:t>
            </w:r>
          </w:p>
        </w:tc>
        <w:tc>
          <w:tcPr>
            <w:tcW w:w="1439" w:type="dxa"/>
          </w:tcPr>
          <w:p w14:paraId="08BEE880" w14:textId="46B1B220" w:rsidR="00FC2783" w:rsidRPr="0043792D" w:rsidRDefault="00FC2783" w:rsidP="00280EC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Wednesday</w:t>
            </w:r>
            <w:r w:rsidR="0028239D" w:rsidRPr="0043792D">
              <w:rPr>
                <w:rFonts w:asciiTheme="majorHAnsi" w:hAnsiTheme="majorHAnsi"/>
                <w:b/>
                <w:sz w:val="16"/>
                <w:szCs w:val="16"/>
              </w:rPr>
              <w:t xml:space="preserve"> 22.5</w:t>
            </w:r>
          </w:p>
        </w:tc>
        <w:tc>
          <w:tcPr>
            <w:tcW w:w="1543" w:type="dxa"/>
          </w:tcPr>
          <w:p w14:paraId="1EEA37B1" w14:textId="102FDAC3" w:rsidR="00FC2783" w:rsidRPr="0043792D" w:rsidRDefault="00FC2783" w:rsidP="00280EC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Thursday</w:t>
            </w:r>
            <w:r w:rsidR="0028239D" w:rsidRPr="0043792D">
              <w:rPr>
                <w:rFonts w:asciiTheme="majorHAnsi" w:hAnsiTheme="majorHAnsi"/>
                <w:b/>
                <w:sz w:val="16"/>
                <w:szCs w:val="16"/>
              </w:rPr>
              <w:t xml:space="preserve"> 23.5</w:t>
            </w:r>
          </w:p>
        </w:tc>
        <w:tc>
          <w:tcPr>
            <w:tcW w:w="1599" w:type="dxa"/>
          </w:tcPr>
          <w:p w14:paraId="1A6735D4" w14:textId="77777777" w:rsidR="00FC2783" w:rsidRPr="0043792D" w:rsidRDefault="00FC2783" w:rsidP="00280EC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Friday</w:t>
            </w:r>
          </w:p>
        </w:tc>
      </w:tr>
      <w:tr w:rsidR="00E26C8F" w:rsidRPr="0043792D" w14:paraId="680ABEF2" w14:textId="77777777" w:rsidTr="00A17252">
        <w:tc>
          <w:tcPr>
            <w:tcW w:w="1131" w:type="dxa"/>
          </w:tcPr>
          <w:p w14:paraId="0E26B298" w14:textId="6AA31DCC" w:rsidR="00F65FEF" w:rsidRPr="0043792D" w:rsidRDefault="00F65FEF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0900-</w:t>
            </w:r>
            <w:r w:rsidR="0019644C" w:rsidRPr="0043792D">
              <w:rPr>
                <w:rFonts w:asciiTheme="majorHAnsi" w:hAnsiTheme="majorHAnsi"/>
                <w:b/>
                <w:sz w:val="16"/>
                <w:szCs w:val="16"/>
              </w:rPr>
              <w:t>0945</w:t>
            </w:r>
          </w:p>
        </w:tc>
        <w:tc>
          <w:tcPr>
            <w:tcW w:w="1634" w:type="dxa"/>
          </w:tcPr>
          <w:p w14:paraId="7D9E1E52" w14:textId="2250A8F8" w:rsidR="00F65FEF" w:rsidRPr="0043792D" w:rsidRDefault="0019644C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Information about the course</w:t>
            </w:r>
          </w:p>
        </w:tc>
        <w:tc>
          <w:tcPr>
            <w:tcW w:w="1426" w:type="dxa"/>
          </w:tcPr>
          <w:p w14:paraId="2D421467" w14:textId="77777777" w:rsidR="008D2D57" w:rsidRPr="007E2111" w:rsidRDefault="008D2D57" w:rsidP="008D2D5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proofErr w:type="spellStart"/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Rakov</w:t>
            </w:r>
            <w:proofErr w:type="spellEnd"/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and </w:t>
            </w:r>
            <w:proofErr w:type="spellStart"/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Uman</w:t>
            </w:r>
            <w:proofErr w:type="spellEnd"/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,</w:t>
            </w:r>
          </w:p>
          <w:p w14:paraId="5B1585D6" w14:textId="5BB19725" w:rsidR="008D2D57" w:rsidRPr="007E2111" w:rsidRDefault="008D2D57" w:rsidP="008D2D5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Chapter 4</w:t>
            </w:r>
            <w:r w:rsidR="0035642A"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.1-4.</w:t>
            </w:r>
            <w:r w:rsidR="008B3822"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4.6</w:t>
            </w:r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: </w:t>
            </w:r>
          </w:p>
          <w:p w14:paraId="021254E4" w14:textId="77777777" w:rsidR="00F774C1" w:rsidRPr="007E2111" w:rsidRDefault="00F774C1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Pawel </w:t>
            </w:r>
            <w:proofErr w:type="spellStart"/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Jujec</w:t>
            </w:r>
            <w:r w:rsidR="00876A2D"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z</w:t>
            </w:r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ko</w:t>
            </w:r>
            <w:proofErr w:type="spellEnd"/>
          </w:p>
          <w:p w14:paraId="12572514" w14:textId="77777777" w:rsidR="008B3822" w:rsidRPr="007E2111" w:rsidRDefault="008B3822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Chapter 4.4.7-4.6:</w:t>
            </w:r>
          </w:p>
          <w:p w14:paraId="35FE3D54" w14:textId="1AF20E1D" w:rsidR="008B3822" w:rsidRPr="0043792D" w:rsidRDefault="008B3822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Marcelo </w:t>
            </w:r>
            <w:proofErr w:type="spellStart"/>
            <w:r w:rsidRPr="007E2111">
              <w:rPr>
                <w:rFonts w:asciiTheme="majorHAnsi" w:hAnsiTheme="majorHAnsi"/>
                <w:color w:val="0070C0"/>
                <w:sz w:val="16"/>
                <w:szCs w:val="16"/>
              </w:rPr>
              <w:t>Arcanjo</w:t>
            </w:r>
            <w:proofErr w:type="spellEnd"/>
          </w:p>
        </w:tc>
        <w:tc>
          <w:tcPr>
            <w:tcW w:w="1439" w:type="dxa"/>
          </w:tcPr>
          <w:p w14:paraId="4AB70E71" w14:textId="77777777" w:rsidR="00D2150E" w:rsidRPr="0043792D" w:rsidRDefault="008C7E42" w:rsidP="006049A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Rakov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and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Uman</w:t>
            </w:r>
            <w:proofErr w:type="spellEnd"/>
          </w:p>
          <w:p w14:paraId="2717827B" w14:textId="77777777" w:rsidR="00D2150E" w:rsidRPr="0043792D" w:rsidRDefault="00D2150E" w:rsidP="006049A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Chapter </w:t>
            </w:r>
            <w:r w:rsidR="00FA6C93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9.1-9.3</w:t>
            </w: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: Stan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Nnadih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: </w:t>
            </w:r>
          </w:p>
          <w:p w14:paraId="23823B68" w14:textId="21D57348" w:rsidR="00D2150E" w:rsidRPr="0043792D" w:rsidRDefault="00D2150E" w:rsidP="00D2150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Chapter 9.4-9.7</w:t>
            </w:r>
            <w:r w:rsidR="0043792D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:</w:t>
            </w:r>
          </w:p>
          <w:p w14:paraId="75839DFF" w14:textId="059AE1CF" w:rsidR="00F65FEF" w:rsidRPr="0043792D" w:rsidRDefault="00B21D53" w:rsidP="00D2150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Julia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Tilles</w:t>
            </w:r>
            <w:proofErr w:type="spellEnd"/>
            <w:r w:rsidR="00FA6C93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</w:tcPr>
          <w:p w14:paraId="6580717B" w14:textId="77777777" w:rsidR="002C4297" w:rsidRPr="0043792D" w:rsidRDefault="002C4297" w:rsidP="002C429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TGF-theory:</w:t>
            </w:r>
          </w:p>
          <w:p w14:paraId="555141B6" w14:textId="0B8E7765" w:rsidR="00F65FEF" w:rsidRPr="0043792D" w:rsidRDefault="002C4297" w:rsidP="002C429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Joe Dwyer</w:t>
            </w:r>
          </w:p>
        </w:tc>
        <w:tc>
          <w:tcPr>
            <w:tcW w:w="1599" w:type="dxa"/>
          </w:tcPr>
          <w:p w14:paraId="43E7D15E" w14:textId="77777777" w:rsidR="001D2327" w:rsidRPr="0043792D" w:rsidRDefault="001D2327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ASIM results</w:t>
            </w:r>
          </w:p>
          <w:p w14:paraId="2952C98C" w14:textId="5274C3F9" w:rsidR="001D2327" w:rsidRPr="0043792D" w:rsidRDefault="001D2327" w:rsidP="00F65FE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(Nikolai</w:t>
            </w:r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>Østgaard</w:t>
            </w:r>
            <w:proofErr w:type="spellEnd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)</w:t>
            </w:r>
          </w:p>
        </w:tc>
      </w:tr>
      <w:tr w:rsidR="00E26C8F" w:rsidRPr="0043792D" w14:paraId="09AA7EA9" w14:textId="77777777" w:rsidTr="00A17252">
        <w:tc>
          <w:tcPr>
            <w:tcW w:w="1131" w:type="dxa"/>
          </w:tcPr>
          <w:p w14:paraId="2CBCF8A2" w14:textId="57D51853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1000-1045</w:t>
            </w:r>
          </w:p>
        </w:tc>
        <w:tc>
          <w:tcPr>
            <w:tcW w:w="1634" w:type="dxa"/>
          </w:tcPr>
          <w:p w14:paraId="23FFB2D7" w14:textId="028B0CDE" w:rsidR="00D314DE" w:rsidRPr="0043792D" w:rsidRDefault="00D314DE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Rakov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and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Uman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,</w:t>
            </w:r>
          </w:p>
          <w:p w14:paraId="71B0F56D" w14:textId="1D512FE9" w:rsidR="00D314DE" w:rsidRPr="0043792D" w:rsidRDefault="00D314DE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Chapter 1: </w:t>
            </w:r>
          </w:p>
          <w:p w14:paraId="40B93111" w14:textId="79377466" w:rsidR="00D314DE" w:rsidRPr="0043792D" w:rsidRDefault="00D314DE" w:rsidP="00D314DE">
            <w:pPr>
              <w:rPr>
                <w:color w:val="0070C0"/>
                <w:sz w:val="16"/>
                <w:szCs w:val="16"/>
              </w:rPr>
            </w:pPr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 xml:space="preserve">Edith </w:t>
            </w:r>
            <w:proofErr w:type="spellStart"/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>Tueros</w:t>
            </w:r>
            <w:proofErr w:type="spellEnd"/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 xml:space="preserve">, José </w:t>
            </w:r>
            <w:proofErr w:type="spellStart"/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>Tacza</w:t>
            </w:r>
            <w:proofErr w:type="spellEnd"/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 xml:space="preserve"> and Edith </w:t>
            </w:r>
            <w:proofErr w:type="spellStart"/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>Macotela</w:t>
            </w:r>
            <w:proofErr w:type="spellEnd"/>
          </w:p>
          <w:p w14:paraId="689B2F3F" w14:textId="6E939600" w:rsidR="00D314DE" w:rsidRPr="0043792D" w:rsidRDefault="00D314DE" w:rsidP="00854DB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24708045" w14:textId="4176C5BA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Mechanism of electrical discharges. Vernon Cooray</w:t>
            </w:r>
          </w:p>
        </w:tc>
        <w:tc>
          <w:tcPr>
            <w:tcW w:w="1439" w:type="dxa"/>
          </w:tcPr>
          <w:p w14:paraId="0AF59EA0" w14:textId="727F52EC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 xml:space="preserve">Mechanism of electrical discharges: </w:t>
            </w:r>
            <w:r w:rsidR="00090236" w:rsidRPr="0043792D">
              <w:rPr>
                <w:rFonts w:asciiTheme="majorHAnsi" w:hAnsiTheme="majorHAnsi"/>
                <w:sz w:val="16"/>
                <w:szCs w:val="16"/>
              </w:rPr>
              <w:t xml:space="preserve">Vernon </w:t>
            </w:r>
            <w:r w:rsidRPr="0043792D">
              <w:rPr>
                <w:rFonts w:asciiTheme="majorHAnsi" w:hAnsiTheme="majorHAnsi"/>
                <w:sz w:val="16"/>
                <w:szCs w:val="16"/>
              </w:rPr>
              <w:t>Cooray</w:t>
            </w:r>
          </w:p>
        </w:tc>
        <w:tc>
          <w:tcPr>
            <w:tcW w:w="1543" w:type="dxa"/>
          </w:tcPr>
          <w:p w14:paraId="385DE64F" w14:textId="77777777" w:rsidR="00A81B3B" w:rsidRPr="0043792D" w:rsidRDefault="00A81B3B" w:rsidP="00A81B3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TGF-theory:</w:t>
            </w:r>
          </w:p>
          <w:p w14:paraId="05592C7C" w14:textId="77777777" w:rsidR="00A81B3B" w:rsidRPr="0043792D" w:rsidRDefault="00A81B3B" w:rsidP="00A81B3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Joe Dwyer</w:t>
            </w:r>
          </w:p>
          <w:p w14:paraId="0BD32583" w14:textId="375996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9" w:type="dxa"/>
          </w:tcPr>
          <w:p w14:paraId="0BB02DC2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TGF-theory:</w:t>
            </w:r>
          </w:p>
          <w:p w14:paraId="3E52CDB5" w14:textId="00D815AA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Joe Dwyer</w:t>
            </w:r>
          </w:p>
        </w:tc>
      </w:tr>
      <w:tr w:rsidR="00E26C8F" w:rsidRPr="0043792D" w14:paraId="13A6208B" w14:textId="77777777" w:rsidTr="00A17252">
        <w:tc>
          <w:tcPr>
            <w:tcW w:w="1131" w:type="dxa"/>
          </w:tcPr>
          <w:p w14:paraId="7F4C47DD" w14:textId="58BA7B2A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1100-1145</w:t>
            </w:r>
          </w:p>
        </w:tc>
        <w:tc>
          <w:tcPr>
            <w:tcW w:w="1634" w:type="dxa"/>
          </w:tcPr>
          <w:p w14:paraId="2C6DF674" w14:textId="55796814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Mechanism of electrical discharges. Vernon Cooray</w:t>
            </w:r>
          </w:p>
        </w:tc>
        <w:tc>
          <w:tcPr>
            <w:tcW w:w="1426" w:type="dxa"/>
          </w:tcPr>
          <w:p w14:paraId="11947BB6" w14:textId="1673DFC8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Mechanism of electrical discharges. Vernon Cooray</w:t>
            </w:r>
          </w:p>
        </w:tc>
        <w:tc>
          <w:tcPr>
            <w:tcW w:w="1439" w:type="dxa"/>
          </w:tcPr>
          <w:p w14:paraId="4F37DD28" w14:textId="77777777" w:rsidR="00510229" w:rsidRPr="0043792D" w:rsidRDefault="00510229" w:rsidP="0051022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>X- and gamma-ray observations in Florida:</w:t>
            </w:r>
          </w:p>
          <w:p w14:paraId="085AB81B" w14:textId="4A79B654" w:rsidR="00FE6CD3" w:rsidRPr="0043792D" w:rsidRDefault="00510229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 xml:space="preserve">Hamid </w:t>
            </w:r>
            <w:proofErr w:type="spellStart"/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>Rassoul</w:t>
            </w:r>
            <w:proofErr w:type="spellEnd"/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</w:tcPr>
          <w:p w14:paraId="28F7BBDC" w14:textId="77777777" w:rsidR="001D2327" w:rsidRPr="0043792D" w:rsidRDefault="001D2327" w:rsidP="001D232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Instrumentation for TGF detection</w:t>
            </w:r>
          </w:p>
          <w:p w14:paraId="1B55A61F" w14:textId="09F2A1F2" w:rsidR="00A81B3B" w:rsidRPr="0043792D" w:rsidRDefault="001D2327" w:rsidP="004106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(Martino</w:t>
            </w:r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>Marisaldi</w:t>
            </w:r>
            <w:proofErr w:type="spellEnd"/>
            <w:r w:rsidR="0041060B"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99" w:type="dxa"/>
          </w:tcPr>
          <w:p w14:paraId="63EF44E1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Radio waves from lightning</w:t>
            </w:r>
          </w:p>
          <w:p w14:paraId="3FD2C396" w14:textId="7DA7F749" w:rsidR="001D2327" w:rsidRPr="0043792D" w:rsidRDefault="001D2327" w:rsidP="004106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(</w:t>
            </w:r>
            <w:proofErr w:type="spellStart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Andre</w:t>
            </w:r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>y</w:t>
            </w:r>
            <w:proofErr w:type="spellEnd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>Mezentzev</w:t>
            </w:r>
            <w:proofErr w:type="spellEnd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)</w:t>
            </w:r>
          </w:p>
        </w:tc>
      </w:tr>
      <w:tr w:rsidR="00E26C8F" w:rsidRPr="0043792D" w14:paraId="4C9FB173" w14:textId="77777777" w:rsidTr="00A17252">
        <w:tc>
          <w:tcPr>
            <w:tcW w:w="1131" w:type="dxa"/>
          </w:tcPr>
          <w:p w14:paraId="673B402C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Lunch</w:t>
            </w:r>
          </w:p>
        </w:tc>
        <w:tc>
          <w:tcPr>
            <w:tcW w:w="1634" w:type="dxa"/>
          </w:tcPr>
          <w:p w14:paraId="6719C35B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  <w:tc>
          <w:tcPr>
            <w:tcW w:w="1426" w:type="dxa"/>
          </w:tcPr>
          <w:p w14:paraId="62685F0F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  <w:tc>
          <w:tcPr>
            <w:tcW w:w="1439" w:type="dxa"/>
          </w:tcPr>
          <w:p w14:paraId="5913BCF5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  <w:tc>
          <w:tcPr>
            <w:tcW w:w="1543" w:type="dxa"/>
          </w:tcPr>
          <w:p w14:paraId="6544DC2B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  <w:tc>
          <w:tcPr>
            <w:tcW w:w="1599" w:type="dxa"/>
          </w:tcPr>
          <w:p w14:paraId="1DBF3D4F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</w:tr>
      <w:tr w:rsidR="00E26C8F" w:rsidRPr="0043792D" w14:paraId="786C39DD" w14:textId="77777777" w:rsidTr="00A17252">
        <w:tc>
          <w:tcPr>
            <w:tcW w:w="1131" w:type="dxa"/>
          </w:tcPr>
          <w:p w14:paraId="256779FF" w14:textId="36A7DCB8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1300-1345</w:t>
            </w:r>
          </w:p>
        </w:tc>
        <w:tc>
          <w:tcPr>
            <w:tcW w:w="1634" w:type="dxa"/>
          </w:tcPr>
          <w:p w14:paraId="0DBFF0B9" w14:textId="3CB902E6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Mechanism of electrical discharges. Vernon Cooray</w:t>
            </w:r>
          </w:p>
        </w:tc>
        <w:tc>
          <w:tcPr>
            <w:tcW w:w="1426" w:type="dxa"/>
          </w:tcPr>
          <w:p w14:paraId="2F4038D2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TGF-theory:</w:t>
            </w:r>
          </w:p>
          <w:p w14:paraId="1782AED1" w14:textId="6927CC7E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Joe Dwyer</w:t>
            </w:r>
          </w:p>
        </w:tc>
        <w:tc>
          <w:tcPr>
            <w:tcW w:w="1439" w:type="dxa"/>
          </w:tcPr>
          <w:p w14:paraId="7DB271EE" w14:textId="77777777" w:rsidR="00510229" w:rsidRPr="0043792D" w:rsidRDefault="00510229" w:rsidP="0051022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TGF-theory:</w:t>
            </w:r>
          </w:p>
          <w:p w14:paraId="0B7957F4" w14:textId="41C9B078" w:rsidR="0068578F" w:rsidRPr="0043792D" w:rsidRDefault="00510229" w:rsidP="0051022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Joe Dwyer</w:t>
            </w:r>
          </w:p>
        </w:tc>
        <w:tc>
          <w:tcPr>
            <w:tcW w:w="1543" w:type="dxa"/>
          </w:tcPr>
          <w:p w14:paraId="3AFE63C6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Propagation of photons through atmosphere</w:t>
            </w:r>
          </w:p>
          <w:p w14:paraId="492FDED1" w14:textId="6521D1EF" w:rsidR="00FA7E05" w:rsidRPr="0043792D" w:rsidRDefault="00FA7E05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(David </w:t>
            </w:r>
            <w:proofErr w:type="spellStart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Sarria</w:t>
            </w:r>
            <w:proofErr w:type="spellEnd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99" w:type="dxa"/>
          </w:tcPr>
          <w:p w14:paraId="72740164" w14:textId="28193128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Long sparks in laboratory</w:t>
            </w:r>
            <w:r w:rsidR="00E26C8F" w:rsidRPr="0043792D">
              <w:rPr>
                <w:rFonts w:asciiTheme="majorHAnsi" w:hAnsiTheme="majorHAnsi"/>
                <w:color w:val="FF0000"/>
                <w:sz w:val="16"/>
                <w:szCs w:val="16"/>
              </w:rPr>
              <w:br/>
              <w:t>- aircraft in thunderclouds</w:t>
            </w:r>
          </w:p>
          <w:p w14:paraId="4C83D416" w14:textId="613983DA" w:rsidR="00BA6BD7" w:rsidRPr="0043792D" w:rsidRDefault="00BA6BD7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(</w:t>
            </w:r>
            <w:proofErr w:type="spellStart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Pavlo</w:t>
            </w:r>
            <w:proofErr w:type="spellEnd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>Kochkin</w:t>
            </w:r>
            <w:proofErr w:type="spellEnd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)</w:t>
            </w:r>
          </w:p>
        </w:tc>
      </w:tr>
      <w:tr w:rsidR="00E26C8F" w:rsidRPr="0043792D" w14:paraId="57B876E1" w14:textId="77777777" w:rsidTr="00A17252">
        <w:tc>
          <w:tcPr>
            <w:tcW w:w="1131" w:type="dxa"/>
          </w:tcPr>
          <w:p w14:paraId="71091B62" w14:textId="3E159F51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1400-1445</w:t>
            </w:r>
          </w:p>
        </w:tc>
        <w:tc>
          <w:tcPr>
            <w:tcW w:w="1634" w:type="dxa"/>
          </w:tcPr>
          <w:p w14:paraId="21D5C345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Presenting the project</w:t>
            </w:r>
          </w:p>
          <w:p w14:paraId="056C6DA6" w14:textId="76842C4A" w:rsidR="001D2327" w:rsidRPr="0043792D" w:rsidRDefault="001D2327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(Martino</w:t>
            </w:r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1060B">
              <w:rPr>
                <w:rFonts w:asciiTheme="majorHAnsi" w:hAnsiTheme="majorHAnsi"/>
                <w:color w:val="FF0000"/>
                <w:sz w:val="16"/>
                <w:szCs w:val="16"/>
              </w:rPr>
              <w:t>Marisaldi</w:t>
            </w:r>
            <w:proofErr w:type="spellEnd"/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26" w:type="dxa"/>
          </w:tcPr>
          <w:p w14:paraId="75F72466" w14:textId="77777777" w:rsidR="008D2D57" w:rsidRPr="0043792D" w:rsidRDefault="008D2D57" w:rsidP="008D2D5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Rakov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and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Uman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,</w:t>
            </w:r>
          </w:p>
          <w:p w14:paraId="253C426F" w14:textId="5D5E3BDE" w:rsidR="008D2D57" w:rsidRPr="0043792D" w:rsidRDefault="007E2111" w:rsidP="008D2D57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Cont. </w:t>
            </w:r>
            <w:r w:rsidR="008D2D57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Chapter 4</w:t>
            </w:r>
            <w:r w:rsidR="00FB4F80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.</w:t>
            </w:r>
            <w:r w:rsidR="008B3822">
              <w:rPr>
                <w:rFonts w:asciiTheme="majorHAnsi" w:hAnsiTheme="majorHAnsi"/>
                <w:color w:val="0070C0"/>
                <w:sz w:val="16"/>
                <w:szCs w:val="16"/>
              </w:rPr>
              <w:t>4.</w:t>
            </w:r>
            <w:r w:rsidR="00FB4F80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7-4.</w:t>
            </w:r>
            <w:r w:rsidR="008B3822">
              <w:rPr>
                <w:rFonts w:asciiTheme="majorHAnsi" w:hAnsiTheme="majorHAnsi"/>
                <w:color w:val="0070C0"/>
                <w:sz w:val="16"/>
                <w:szCs w:val="16"/>
              </w:rPr>
              <w:t>6</w:t>
            </w:r>
            <w:r w:rsidR="008D2D57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: </w:t>
            </w:r>
          </w:p>
          <w:p w14:paraId="56422F80" w14:textId="77777777" w:rsidR="00D2150E" w:rsidRPr="0043792D" w:rsidRDefault="00D2150E" w:rsidP="00D2150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4F81BD" w:themeColor="accent1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4F81BD" w:themeColor="accent1"/>
                <w:sz w:val="16"/>
                <w:szCs w:val="16"/>
              </w:rPr>
              <w:t xml:space="preserve">Marcelo </w:t>
            </w:r>
            <w:proofErr w:type="spellStart"/>
            <w:r w:rsidRPr="0043792D">
              <w:rPr>
                <w:rFonts w:asciiTheme="majorHAnsi" w:hAnsiTheme="majorHAnsi"/>
                <w:color w:val="4F81BD" w:themeColor="accent1"/>
                <w:sz w:val="16"/>
                <w:szCs w:val="16"/>
              </w:rPr>
              <w:t>Arcanjo</w:t>
            </w:r>
            <w:proofErr w:type="spellEnd"/>
          </w:p>
          <w:p w14:paraId="2BB73446" w14:textId="7C9769FB" w:rsidR="00FE6CD3" w:rsidRPr="0043792D" w:rsidRDefault="008B3822" w:rsidP="00D2150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0070C0"/>
                <w:sz w:val="16"/>
                <w:szCs w:val="16"/>
              </w:rPr>
              <w:t>Chapter 4.7-4.12</w:t>
            </w:r>
            <w:r w:rsidR="00D036F4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</w:t>
            </w:r>
            <w:r w:rsidR="00F0408A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Julia </w:t>
            </w:r>
            <w:proofErr w:type="spellStart"/>
            <w:r w:rsidR="00F0408A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Tilles</w:t>
            </w:r>
            <w:proofErr w:type="spellEnd"/>
          </w:p>
        </w:tc>
        <w:tc>
          <w:tcPr>
            <w:tcW w:w="1439" w:type="dxa"/>
          </w:tcPr>
          <w:p w14:paraId="315AC00B" w14:textId="77777777" w:rsidR="0068578F" w:rsidRPr="0043792D" w:rsidRDefault="0068578F" w:rsidP="0068578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>X- and gamma-ray observations in Florida:</w:t>
            </w:r>
          </w:p>
          <w:p w14:paraId="2E5D3966" w14:textId="018623AB" w:rsidR="00FE6CD3" w:rsidRPr="0043792D" w:rsidRDefault="0068578F" w:rsidP="0068578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 xml:space="preserve">Hamid </w:t>
            </w:r>
            <w:proofErr w:type="spellStart"/>
            <w:r w:rsidRPr="0043792D">
              <w:rPr>
                <w:rFonts w:asciiTheme="majorHAnsi" w:hAnsiTheme="majorHAnsi"/>
                <w:color w:val="00B050"/>
                <w:sz w:val="16"/>
                <w:szCs w:val="16"/>
              </w:rPr>
              <w:t>Rassoul</w:t>
            </w:r>
            <w:proofErr w:type="spellEnd"/>
          </w:p>
        </w:tc>
        <w:tc>
          <w:tcPr>
            <w:tcW w:w="1543" w:type="dxa"/>
          </w:tcPr>
          <w:p w14:paraId="496FBAF9" w14:textId="1B50BD5C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Project/study</w:t>
            </w:r>
          </w:p>
        </w:tc>
        <w:tc>
          <w:tcPr>
            <w:tcW w:w="1599" w:type="dxa"/>
          </w:tcPr>
          <w:p w14:paraId="5E64AFC8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6C8F" w:rsidRPr="0043792D" w14:paraId="68F3BBCA" w14:textId="77777777" w:rsidTr="00A17252">
        <w:tc>
          <w:tcPr>
            <w:tcW w:w="1131" w:type="dxa"/>
          </w:tcPr>
          <w:p w14:paraId="6AF4C65F" w14:textId="3100BBA9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1500-1545</w:t>
            </w:r>
          </w:p>
        </w:tc>
        <w:tc>
          <w:tcPr>
            <w:tcW w:w="1634" w:type="dxa"/>
          </w:tcPr>
          <w:p w14:paraId="2DB9B0EE" w14:textId="77777777" w:rsidR="00CB3B13" w:rsidRPr="0043792D" w:rsidRDefault="00CB3B13" w:rsidP="00CB3B1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Rakov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and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Uman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,</w:t>
            </w:r>
          </w:p>
          <w:p w14:paraId="256DAEE5" w14:textId="67182579" w:rsidR="00854DB6" w:rsidRPr="0043792D" w:rsidRDefault="00854DB6" w:rsidP="00854DB6">
            <w:pPr>
              <w:rPr>
                <w:color w:val="0070C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Chapter 3: </w:t>
            </w:r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 xml:space="preserve">Ekaterina </w:t>
            </w:r>
            <w:proofErr w:type="spellStart"/>
            <w:r w:rsidRPr="0043792D">
              <w:rPr>
                <w:rFonts w:ascii="Helvetica" w:hAnsi="Helvetica"/>
                <w:color w:val="0070C0"/>
                <w:sz w:val="16"/>
                <w:szCs w:val="16"/>
              </w:rPr>
              <w:t>Svechnikova</w:t>
            </w:r>
            <w:proofErr w:type="spellEnd"/>
            <w:r w:rsidR="00767112" w:rsidRPr="0043792D">
              <w:rPr>
                <w:rFonts w:ascii="Helvetica" w:hAnsi="Helvetica"/>
                <w:color w:val="0070C0"/>
                <w:sz w:val="16"/>
                <w:szCs w:val="16"/>
              </w:rPr>
              <w:t xml:space="preserve"> (3.1-3.2.3)</w:t>
            </w:r>
          </w:p>
          <w:p w14:paraId="4B6B2AB7" w14:textId="542123AE" w:rsidR="00FE6CD3" w:rsidRPr="0043792D" w:rsidRDefault="00854DB6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And Thomas </w:t>
            </w:r>
            <w:proofErr w:type="spellStart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Produit</w:t>
            </w:r>
            <w:proofErr w:type="spellEnd"/>
            <w:r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 xml:space="preserve"> </w:t>
            </w:r>
            <w:r w:rsidR="00767112" w:rsidRPr="0043792D">
              <w:rPr>
                <w:rFonts w:asciiTheme="majorHAnsi" w:hAnsiTheme="majorHAnsi"/>
                <w:color w:val="0070C0"/>
                <w:sz w:val="16"/>
                <w:szCs w:val="16"/>
              </w:rPr>
              <w:t>(3.2.4-3.4)</w:t>
            </w:r>
          </w:p>
        </w:tc>
        <w:tc>
          <w:tcPr>
            <w:tcW w:w="1426" w:type="dxa"/>
          </w:tcPr>
          <w:p w14:paraId="53D0E089" w14:textId="77777777" w:rsidR="00073BCA" w:rsidRPr="0043792D" w:rsidRDefault="00073BCA" w:rsidP="00073BC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Project/study</w:t>
            </w:r>
          </w:p>
          <w:p w14:paraId="6952803A" w14:textId="7B270604" w:rsidR="00830B2A" w:rsidRPr="0043792D" w:rsidRDefault="00830B2A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D0E116E" w14:textId="3407361A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Project/study</w:t>
            </w:r>
          </w:p>
        </w:tc>
        <w:tc>
          <w:tcPr>
            <w:tcW w:w="1543" w:type="dxa"/>
          </w:tcPr>
          <w:p w14:paraId="3FBF7311" w14:textId="3860D432" w:rsidR="00FE6CD3" w:rsidRPr="0043792D" w:rsidRDefault="00375B66" w:rsidP="00830B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Project/study</w:t>
            </w:r>
          </w:p>
        </w:tc>
        <w:tc>
          <w:tcPr>
            <w:tcW w:w="1599" w:type="dxa"/>
          </w:tcPr>
          <w:p w14:paraId="2EAE1F4E" w14:textId="3A253279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E26C8F" w:rsidRPr="0043792D" w14:paraId="52B8E44A" w14:textId="77777777" w:rsidTr="00A17252">
        <w:tc>
          <w:tcPr>
            <w:tcW w:w="1131" w:type="dxa"/>
          </w:tcPr>
          <w:p w14:paraId="101767FD" w14:textId="66D62C2E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43792D">
              <w:rPr>
                <w:rFonts w:asciiTheme="majorHAnsi" w:hAnsiTheme="majorHAnsi"/>
                <w:b/>
                <w:sz w:val="16"/>
                <w:szCs w:val="16"/>
              </w:rPr>
              <w:t>1600-1645</w:t>
            </w:r>
          </w:p>
        </w:tc>
        <w:tc>
          <w:tcPr>
            <w:tcW w:w="1634" w:type="dxa"/>
          </w:tcPr>
          <w:p w14:paraId="6CFD0264" w14:textId="5735CCB5" w:rsidR="00FE6CD3" w:rsidRPr="0043792D" w:rsidRDefault="00EC7A7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Project/</w:t>
            </w:r>
            <w:r w:rsidR="00FE6CD3"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study</w:t>
            </w:r>
          </w:p>
        </w:tc>
        <w:tc>
          <w:tcPr>
            <w:tcW w:w="1426" w:type="dxa"/>
          </w:tcPr>
          <w:p w14:paraId="160D1717" w14:textId="77777777" w:rsidR="00073BCA" w:rsidRPr="0043792D" w:rsidRDefault="00073BCA" w:rsidP="00073BC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Questions &amp; Answers</w:t>
            </w:r>
          </w:p>
          <w:p w14:paraId="415199FC" w14:textId="0F3B7E23" w:rsidR="00073BCA" w:rsidRPr="0043792D" w:rsidRDefault="00073BCA" w:rsidP="00073BCA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Vernon Cooray</w:t>
            </w:r>
          </w:p>
        </w:tc>
        <w:tc>
          <w:tcPr>
            <w:tcW w:w="1439" w:type="dxa"/>
          </w:tcPr>
          <w:p w14:paraId="728D2280" w14:textId="631FCA6A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FF0000"/>
                <w:sz w:val="16"/>
                <w:szCs w:val="16"/>
              </w:rPr>
              <w:t>Project/study</w:t>
            </w:r>
          </w:p>
        </w:tc>
        <w:tc>
          <w:tcPr>
            <w:tcW w:w="1543" w:type="dxa"/>
          </w:tcPr>
          <w:p w14:paraId="3B5D32D9" w14:textId="77777777" w:rsidR="00375B66" w:rsidRPr="0043792D" w:rsidRDefault="00375B66" w:rsidP="00375B6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Questions &amp; Answers</w:t>
            </w:r>
          </w:p>
          <w:p w14:paraId="2B716D0E" w14:textId="01748946" w:rsidR="00FE6CD3" w:rsidRPr="0043792D" w:rsidRDefault="00375B66" w:rsidP="00375B6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43792D">
              <w:rPr>
                <w:rFonts w:asciiTheme="majorHAnsi" w:hAnsiTheme="majorHAnsi"/>
                <w:sz w:val="16"/>
                <w:szCs w:val="16"/>
              </w:rPr>
              <w:t>Joe Dwyer</w:t>
            </w:r>
          </w:p>
        </w:tc>
        <w:tc>
          <w:tcPr>
            <w:tcW w:w="1599" w:type="dxa"/>
          </w:tcPr>
          <w:p w14:paraId="397182EF" w14:textId="77777777" w:rsidR="00FE6CD3" w:rsidRPr="0043792D" w:rsidRDefault="00FE6CD3" w:rsidP="00FE6CD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</w:tbl>
    <w:p w14:paraId="445F331E" w14:textId="77777777" w:rsidR="00764C19" w:rsidRDefault="00764C19" w:rsidP="00F93F9C">
      <w:pPr>
        <w:pStyle w:val="Recipient"/>
        <w:rPr>
          <w:rFonts w:asciiTheme="majorHAnsi" w:hAnsiTheme="majorHAnsi"/>
          <w:color w:val="FF0000"/>
          <w:sz w:val="22"/>
          <w:szCs w:val="22"/>
        </w:rPr>
      </w:pPr>
    </w:p>
    <w:p w14:paraId="71C4479E" w14:textId="7398879D" w:rsidR="003E32CE" w:rsidRPr="003E32CE" w:rsidRDefault="003E32CE" w:rsidP="00F93F9C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 w:rsidRPr="003E32CE">
        <w:rPr>
          <w:rFonts w:asciiTheme="majorHAnsi" w:hAnsiTheme="majorHAnsi"/>
          <w:color w:val="000000" w:themeColor="text1"/>
          <w:sz w:val="22"/>
          <w:szCs w:val="22"/>
        </w:rPr>
        <w:t>Lunch will be served everyday</w:t>
      </w:r>
    </w:p>
    <w:p w14:paraId="4FE7D96C" w14:textId="77777777" w:rsidR="003E32CE" w:rsidRPr="003E32CE" w:rsidRDefault="003E32CE" w:rsidP="00F93F9C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</w:p>
    <w:p w14:paraId="1E693529" w14:textId="520EA126" w:rsidR="003E32CE" w:rsidRPr="003E32CE" w:rsidRDefault="003E32CE" w:rsidP="00F93F9C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 w:rsidRPr="003E32CE">
        <w:rPr>
          <w:rFonts w:asciiTheme="majorHAnsi" w:hAnsiTheme="majorHAnsi"/>
          <w:color w:val="000000" w:themeColor="text1"/>
          <w:sz w:val="22"/>
          <w:szCs w:val="22"/>
        </w:rPr>
        <w:t>Monday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3E32CE">
        <w:rPr>
          <w:rFonts w:asciiTheme="majorHAnsi" w:hAnsiTheme="majorHAnsi"/>
          <w:color w:val="000000" w:themeColor="text1"/>
          <w:sz w:val="22"/>
          <w:szCs w:val="22"/>
        </w:rPr>
        <w:t xml:space="preserve"> immediately after the school, we will have an </w:t>
      </w:r>
      <w:proofErr w:type="gramStart"/>
      <w:r w:rsidRPr="003E32CE">
        <w:rPr>
          <w:rFonts w:asciiTheme="majorHAnsi" w:hAnsiTheme="majorHAnsi"/>
          <w:color w:val="000000" w:themeColor="text1"/>
          <w:sz w:val="22"/>
          <w:szCs w:val="22"/>
        </w:rPr>
        <w:t>ice-breaker</w:t>
      </w:r>
      <w:proofErr w:type="gramEnd"/>
      <w:r w:rsidRPr="003E32CE">
        <w:rPr>
          <w:rFonts w:asciiTheme="majorHAnsi" w:hAnsiTheme="majorHAnsi"/>
          <w:color w:val="000000" w:themeColor="text1"/>
          <w:sz w:val="22"/>
          <w:szCs w:val="22"/>
        </w:rPr>
        <w:t xml:space="preserve"> in 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t>h</w:t>
      </w:r>
      <w:r w:rsidRPr="003E32CE">
        <w:rPr>
          <w:rFonts w:asciiTheme="majorHAnsi" w:hAnsiTheme="majorHAnsi"/>
          <w:color w:val="000000" w:themeColor="text1"/>
          <w:sz w:val="22"/>
          <w:szCs w:val="22"/>
        </w:rPr>
        <w:t>-bar (same building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3E32CE">
        <w:rPr>
          <w:rFonts w:asciiTheme="majorHAnsi" w:hAnsiTheme="majorHAnsi"/>
          <w:color w:val="000000" w:themeColor="text1"/>
          <w:sz w:val="22"/>
          <w:szCs w:val="22"/>
        </w:rPr>
        <w:t xml:space="preserve"> in the basement), where pizza will be served and you can buy drinks.</w:t>
      </w:r>
    </w:p>
    <w:p w14:paraId="5432E3C8" w14:textId="3F595D94" w:rsidR="003E32CE" w:rsidRDefault="003E32CE" w:rsidP="00F93F9C">
      <w:pPr>
        <w:pStyle w:val="Recipient"/>
        <w:rPr>
          <w:rFonts w:asciiTheme="majorHAnsi" w:hAnsiTheme="majorHAnsi"/>
          <w:color w:val="4F81BD" w:themeColor="accent1"/>
          <w:sz w:val="22"/>
          <w:szCs w:val="22"/>
        </w:rPr>
      </w:pPr>
    </w:p>
    <w:p w14:paraId="3052CAC5" w14:textId="5220E16C" w:rsidR="003E32CE" w:rsidRPr="003E32CE" w:rsidRDefault="003E32CE" w:rsidP="00F93F9C">
      <w:pPr>
        <w:pStyle w:val="Recipient"/>
        <w:rPr>
          <w:rFonts w:asciiTheme="majorHAnsi" w:hAnsiTheme="majorHAnsi"/>
          <w:color w:val="000000" w:themeColor="text1"/>
          <w:sz w:val="22"/>
          <w:szCs w:val="22"/>
        </w:rPr>
      </w:pPr>
      <w:r w:rsidRPr="003E32CE">
        <w:rPr>
          <w:rFonts w:asciiTheme="majorHAnsi" w:hAnsiTheme="majorHAnsi"/>
          <w:color w:val="000000" w:themeColor="text1"/>
          <w:sz w:val="22"/>
          <w:szCs w:val="22"/>
        </w:rPr>
        <w:t>Wednesday after school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3E32C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1060B">
        <w:rPr>
          <w:rFonts w:asciiTheme="majorHAnsi" w:hAnsiTheme="majorHAnsi"/>
          <w:color w:val="000000" w:themeColor="text1"/>
          <w:sz w:val="22"/>
          <w:szCs w:val="22"/>
        </w:rPr>
        <w:t xml:space="preserve">food and wine will be </w:t>
      </w:r>
      <w:r w:rsidRPr="003E32CE">
        <w:rPr>
          <w:rFonts w:asciiTheme="majorHAnsi" w:hAnsiTheme="majorHAnsi"/>
          <w:color w:val="000000" w:themeColor="text1"/>
          <w:sz w:val="22"/>
          <w:szCs w:val="22"/>
        </w:rPr>
        <w:t>served.</w:t>
      </w:r>
    </w:p>
    <w:p w14:paraId="08FFCCFE" w14:textId="77777777" w:rsidR="003E32CE" w:rsidRDefault="003E32CE" w:rsidP="00F93F9C">
      <w:pPr>
        <w:pStyle w:val="Recipient"/>
        <w:rPr>
          <w:rFonts w:asciiTheme="majorHAnsi" w:hAnsiTheme="majorHAnsi"/>
          <w:color w:val="4F81BD" w:themeColor="accent1"/>
          <w:sz w:val="22"/>
          <w:szCs w:val="22"/>
        </w:rPr>
      </w:pPr>
    </w:p>
    <w:p w14:paraId="1338F206" w14:textId="7339BC75" w:rsidR="00764C19" w:rsidRPr="00AC5485" w:rsidRDefault="00AC5485" w:rsidP="00F93F9C">
      <w:pPr>
        <w:pStyle w:val="Recipient"/>
        <w:rPr>
          <w:rFonts w:asciiTheme="majorHAnsi" w:hAnsiTheme="majorHAnsi"/>
          <w:color w:val="4F81BD" w:themeColor="accent1"/>
          <w:sz w:val="22"/>
          <w:szCs w:val="22"/>
        </w:rPr>
      </w:pPr>
      <w:r w:rsidRPr="00AC5485">
        <w:rPr>
          <w:rFonts w:asciiTheme="majorHAnsi" w:hAnsiTheme="majorHAnsi"/>
          <w:color w:val="4F81BD" w:themeColor="accent1"/>
          <w:sz w:val="22"/>
          <w:szCs w:val="22"/>
        </w:rPr>
        <w:t>Background material presented by the students</w:t>
      </w:r>
    </w:p>
    <w:p w14:paraId="3A3064F6" w14:textId="3D38ED06" w:rsidR="00260F80" w:rsidRDefault="00AC5485" w:rsidP="00F93F9C">
      <w:pPr>
        <w:pStyle w:val="Recipient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L</w:t>
      </w:r>
      <w:r w:rsidR="00DA5F34">
        <w:rPr>
          <w:rFonts w:asciiTheme="majorHAnsi" w:hAnsiTheme="majorHAnsi"/>
          <w:color w:val="FF0000"/>
          <w:sz w:val="22"/>
          <w:szCs w:val="22"/>
        </w:rPr>
        <w:t xml:space="preserve">ectures </w:t>
      </w:r>
      <w:r>
        <w:rPr>
          <w:rFonts w:asciiTheme="majorHAnsi" w:hAnsiTheme="majorHAnsi"/>
          <w:color w:val="FF0000"/>
          <w:sz w:val="22"/>
          <w:szCs w:val="22"/>
        </w:rPr>
        <w:t xml:space="preserve">given by the </w:t>
      </w:r>
      <w:r w:rsidR="00DA5F34">
        <w:rPr>
          <w:rFonts w:asciiTheme="majorHAnsi" w:hAnsiTheme="majorHAnsi"/>
          <w:color w:val="FF0000"/>
          <w:sz w:val="22"/>
          <w:szCs w:val="22"/>
        </w:rPr>
        <w:t>UIB</w:t>
      </w:r>
      <w:r w:rsidR="00FD664E">
        <w:rPr>
          <w:rFonts w:asciiTheme="majorHAnsi" w:hAnsiTheme="majorHAnsi"/>
          <w:color w:val="FF0000"/>
          <w:sz w:val="22"/>
          <w:szCs w:val="22"/>
        </w:rPr>
        <w:t xml:space="preserve"> group</w:t>
      </w:r>
    </w:p>
    <w:p w14:paraId="24CAAE98" w14:textId="77777777" w:rsidR="00764C19" w:rsidRDefault="00764C19" w:rsidP="00F93F9C">
      <w:pPr>
        <w:pStyle w:val="Recipient"/>
        <w:rPr>
          <w:rFonts w:asciiTheme="majorHAnsi" w:hAnsiTheme="majorHAnsi"/>
          <w:color w:val="FF0000"/>
          <w:sz w:val="22"/>
          <w:szCs w:val="22"/>
        </w:rPr>
      </w:pPr>
    </w:p>
    <w:p w14:paraId="0E98B3C5" w14:textId="77777777" w:rsidR="00764C19" w:rsidRDefault="00764C19" w:rsidP="00F93F9C">
      <w:pPr>
        <w:pStyle w:val="Recipient"/>
        <w:rPr>
          <w:rFonts w:asciiTheme="majorHAnsi" w:hAnsiTheme="majorHAnsi"/>
          <w:color w:val="FF0000"/>
          <w:sz w:val="22"/>
          <w:szCs w:val="22"/>
        </w:rPr>
      </w:pPr>
    </w:p>
    <w:p w14:paraId="13354909" w14:textId="77777777" w:rsidR="00764C19" w:rsidRDefault="00764C19" w:rsidP="00F93F9C">
      <w:pPr>
        <w:pStyle w:val="Recipient"/>
        <w:rPr>
          <w:rFonts w:asciiTheme="majorHAnsi" w:hAnsiTheme="majorHAnsi"/>
          <w:color w:val="FF0000"/>
          <w:sz w:val="22"/>
          <w:szCs w:val="22"/>
        </w:rPr>
      </w:pPr>
    </w:p>
    <w:p w14:paraId="071F4F2F" w14:textId="77777777" w:rsidR="0041060B" w:rsidRDefault="0041060B" w:rsidP="006B343C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72D6D5A" w14:textId="77777777" w:rsidR="0041060B" w:rsidRDefault="0041060B" w:rsidP="006B343C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5B9DF95" w14:textId="10E84C23" w:rsidR="006B343C" w:rsidRPr="000A5073" w:rsidRDefault="006B343C" w:rsidP="006B343C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Su</w:t>
      </w:r>
      <w:r w:rsidR="00311662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plementary:</w:t>
      </w:r>
    </w:p>
    <w:p w14:paraId="66C318B0" w14:textId="77777777" w:rsidR="006B343C" w:rsidRPr="00956D59" w:rsidRDefault="006B343C" w:rsidP="006B3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956D59">
        <w:rPr>
          <w:rFonts w:asciiTheme="majorHAnsi" w:hAnsiTheme="majorHAnsi"/>
          <w:sz w:val="22"/>
          <w:szCs w:val="22"/>
          <w:lang w:val="en-US"/>
        </w:rPr>
        <w:t>Dwyer, J. R., A fundamental limit on electric fields in air, Geophysical Research Letters, 30 (20), 1–4, doi:10.1029/2003GL017781, 2003.</w:t>
      </w:r>
    </w:p>
    <w:p w14:paraId="659715AA" w14:textId="77777777" w:rsidR="006B343C" w:rsidRPr="00405564" w:rsidRDefault="006B343C" w:rsidP="006B3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>Dwyer, J. R., Source mechanisms of terrestrial gamma-ray flashes, Journal of Geophysical Research, 113 (D10), 1–12, doi:10.1029/2007JD009248, 2008.</w:t>
      </w:r>
    </w:p>
    <w:p w14:paraId="70271304" w14:textId="77777777" w:rsidR="006B343C" w:rsidRDefault="006B343C" w:rsidP="006B3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405564">
        <w:rPr>
          <w:rFonts w:asciiTheme="majorHAnsi" w:hAnsiTheme="majorHAnsi"/>
          <w:sz w:val="22"/>
          <w:szCs w:val="22"/>
          <w:lang w:val="en-US"/>
        </w:rPr>
        <w:t xml:space="preserve">Moss, G. D., V. P. </w:t>
      </w:r>
      <w:proofErr w:type="spellStart"/>
      <w:r w:rsidRPr="00405564">
        <w:rPr>
          <w:rFonts w:asciiTheme="majorHAnsi" w:hAnsiTheme="majorHAnsi"/>
          <w:sz w:val="22"/>
          <w:szCs w:val="22"/>
          <w:lang w:val="en-US"/>
        </w:rPr>
        <w:t>Pasko</w:t>
      </w:r>
      <w:proofErr w:type="spellEnd"/>
      <w:r w:rsidRPr="00405564">
        <w:rPr>
          <w:rFonts w:asciiTheme="majorHAnsi" w:hAnsiTheme="majorHAnsi"/>
          <w:sz w:val="22"/>
          <w:szCs w:val="22"/>
          <w:lang w:val="en-US"/>
        </w:rPr>
        <w:t xml:space="preserve">, N. Liu, and G. </w:t>
      </w:r>
      <w:proofErr w:type="spellStart"/>
      <w:r w:rsidRPr="00405564">
        <w:rPr>
          <w:rFonts w:asciiTheme="majorHAnsi" w:hAnsiTheme="majorHAnsi"/>
          <w:sz w:val="22"/>
          <w:szCs w:val="22"/>
          <w:lang w:val="en-US"/>
        </w:rPr>
        <w:t>Veronis</w:t>
      </w:r>
      <w:proofErr w:type="spellEnd"/>
      <w:r w:rsidRPr="00405564">
        <w:rPr>
          <w:rFonts w:asciiTheme="majorHAnsi" w:hAnsiTheme="majorHAnsi"/>
          <w:sz w:val="22"/>
          <w:szCs w:val="22"/>
          <w:lang w:val="en-US"/>
        </w:rPr>
        <w:t>, Monte Carlo model for analysis of thermal runaway electrons in streamer tips in transient luminous events and streamer zones of lightning leaders, Journal of Geophysical Research, 111 (A2), 1–37, doi:10.1029/2005JA011350, 2006.</w:t>
      </w:r>
    </w:p>
    <w:p w14:paraId="26116EC0" w14:textId="303C860A" w:rsidR="006B343C" w:rsidRPr="00567071" w:rsidRDefault="006B343C" w:rsidP="006B343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567071">
        <w:rPr>
          <w:rFonts w:asciiTheme="majorHAnsi" w:hAnsiTheme="majorHAnsi"/>
          <w:sz w:val="22"/>
          <w:szCs w:val="22"/>
          <w:lang w:val="en-US"/>
        </w:rPr>
        <w:t xml:space="preserve">Eduard M. </w:t>
      </w:r>
      <w:proofErr w:type="spellStart"/>
      <w:r w:rsidRPr="00567071">
        <w:rPr>
          <w:rFonts w:asciiTheme="majorHAnsi" w:hAnsiTheme="majorHAnsi"/>
          <w:sz w:val="22"/>
          <w:szCs w:val="22"/>
          <w:lang w:val="en-US"/>
        </w:rPr>
        <w:t>Bazelyan</w:t>
      </w:r>
      <w:proofErr w:type="spellEnd"/>
      <w:r w:rsidRPr="00567071">
        <w:rPr>
          <w:rFonts w:asciiTheme="majorHAnsi" w:hAnsiTheme="majorHAnsi"/>
          <w:sz w:val="22"/>
          <w:szCs w:val="22"/>
          <w:lang w:val="en-US"/>
        </w:rPr>
        <w:t xml:space="preserve"> and Yuri P. </w:t>
      </w:r>
      <w:proofErr w:type="spellStart"/>
      <w:r w:rsidRPr="00567071">
        <w:rPr>
          <w:rFonts w:asciiTheme="majorHAnsi" w:hAnsiTheme="majorHAnsi"/>
          <w:sz w:val="22"/>
          <w:szCs w:val="22"/>
          <w:lang w:val="en-US"/>
        </w:rPr>
        <w:t>Raizer</w:t>
      </w:r>
      <w:proofErr w:type="spellEnd"/>
      <w:r w:rsidRPr="00567071">
        <w:rPr>
          <w:rFonts w:asciiTheme="majorHAnsi" w:hAnsiTheme="majorHAnsi"/>
          <w:sz w:val="22"/>
          <w:szCs w:val="22"/>
          <w:lang w:val="en-US"/>
        </w:rPr>
        <w:t xml:space="preserve"> - Lightning physics and lightning </w:t>
      </w:r>
      <w:r w:rsidRPr="00567071">
        <w:rPr>
          <w:rFonts w:asciiTheme="majorHAnsi" w:hAnsiTheme="majorHAnsi"/>
          <w:sz w:val="22"/>
          <w:szCs w:val="22"/>
          <w:lang w:val="en-US"/>
        </w:rPr>
        <w:br/>
        <w:t xml:space="preserve">protection (2000) </w:t>
      </w:r>
      <w:r>
        <w:rPr>
          <w:rFonts w:asciiTheme="majorHAnsi" w:hAnsiTheme="majorHAnsi"/>
          <w:i/>
          <w:color w:val="FF0000"/>
          <w:sz w:val="22"/>
          <w:szCs w:val="22"/>
          <w:lang w:val="en-US"/>
        </w:rPr>
        <w:br/>
      </w:r>
      <w:r w:rsidRPr="00567071">
        <w:rPr>
          <w:rFonts w:asciiTheme="majorHAnsi" w:hAnsiTheme="majorHAnsi"/>
          <w:sz w:val="22"/>
          <w:szCs w:val="22"/>
          <w:lang w:val="en-US"/>
        </w:rPr>
        <w:t xml:space="preserve">Chapter 2: The streamer-leader process in a long spark. </w:t>
      </w:r>
      <w:r w:rsidRPr="00567071">
        <w:rPr>
          <w:rFonts w:asciiTheme="majorHAnsi" w:hAnsiTheme="majorHAnsi"/>
          <w:sz w:val="22"/>
          <w:szCs w:val="22"/>
          <w:lang w:val="en-US"/>
        </w:rPr>
        <w:tab/>
      </w:r>
      <w:r w:rsidRPr="00567071">
        <w:rPr>
          <w:rFonts w:asciiTheme="majorHAnsi" w:hAnsiTheme="majorHAnsi"/>
          <w:sz w:val="22"/>
          <w:szCs w:val="22"/>
          <w:lang w:val="en-US"/>
        </w:rPr>
        <w:tab/>
      </w:r>
      <w:r w:rsidRPr="00567071">
        <w:rPr>
          <w:rFonts w:asciiTheme="majorHAnsi" w:hAnsiTheme="majorHAnsi"/>
          <w:sz w:val="22"/>
          <w:szCs w:val="22"/>
          <w:lang w:val="en-US"/>
        </w:rPr>
        <w:tab/>
      </w:r>
    </w:p>
    <w:p w14:paraId="05D27D9E" w14:textId="77777777" w:rsidR="006B343C" w:rsidRPr="00567071" w:rsidRDefault="006B343C" w:rsidP="006B343C">
      <w:pPr>
        <w:autoSpaceDE w:val="0"/>
        <w:autoSpaceDN w:val="0"/>
        <w:adjustRightInd w:val="0"/>
        <w:ind w:left="360"/>
        <w:rPr>
          <w:rFonts w:asciiTheme="majorHAnsi" w:hAnsiTheme="majorHAnsi"/>
          <w:sz w:val="22"/>
          <w:szCs w:val="22"/>
        </w:rPr>
      </w:pPr>
    </w:p>
    <w:p w14:paraId="617D33FE" w14:textId="587F0A33" w:rsidR="005626E5" w:rsidRDefault="005626E5" w:rsidP="00B12270">
      <w:pPr>
        <w:rPr>
          <w:rFonts w:ascii="Arvo" w:hAnsi="Arvo"/>
          <w:color w:val="13272C"/>
          <w:sz w:val="18"/>
          <w:szCs w:val="18"/>
        </w:rPr>
      </w:pPr>
    </w:p>
    <w:p w14:paraId="1CB73E31" w14:textId="2CBBDC0D" w:rsidR="00975AF3" w:rsidRDefault="00975AF3" w:rsidP="00B12270">
      <w:pPr>
        <w:rPr>
          <w:rFonts w:ascii="Arvo" w:hAnsi="Arvo"/>
          <w:color w:val="13272C"/>
          <w:sz w:val="18"/>
          <w:szCs w:val="18"/>
        </w:rPr>
      </w:pPr>
    </w:p>
    <w:p w14:paraId="592F7D00" w14:textId="33315508" w:rsidR="00874127" w:rsidRPr="003468BC" w:rsidRDefault="00874127" w:rsidP="003468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874127" w:rsidRPr="003468BC" w:rsidSect="0041060B">
      <w:footerReference w:type="default" r:id="rId9"/>
      <w:headerReference w:type="first" r:id="rId10"/>
      <w:footerReference w:type="first" r:id="rId11"/>
      <w:pgSz w:w="11900" w:h="16840"/>
      <w:pgMar w:top="2269" w:right="1559" w:bottom="2268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4327E" w14:textId="77777777" w:rsidR="00F956CE" w:rsidRDefault="00F956CE" w:rsidP="00171B16">
      <w:r>
        <w:separator/>
      </w:r>
    </w:p>
  </w:endnote>
  <w:endnote w:type="continuationSeparator" w:id="0">
    <w:p w14:paraId="4C0F4429" w14:textId="77777777" w:rsidR="00F956CE" w:rsidRDefault="00F956CE" w:rsidP="001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vo">
    <w:panose1 w:val="02000000000000000000"/>
    <w:charset w:val="00"/>
    <w:family w:val="auto"/>
    <w:pitch w:val="variable"/>
    <w:sig w:usb0="800000A7" w:usb1="00000041" w:usb2="00000000" w:usb3="00000000" w:csb0="0000011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8DCF" w14:textId="03ADCB81" w:rsidR="005727F4" w:rsidRDefault="00C365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424F8C" wp14:editId="7F79EE09">
              <wp:simplePos x="0" y="0"/>
              <wp:positionH relativeFrom="column">
                <wp:posOffset>3176270</wp:posOffset>
              </wp:positionH>
              <wp:positionV relativeFrom="paragraph">
                <wp:posOffset>-456565</wp:posOffset>
              </wp:positionV>
              <wp:extent cx="2857500" cy="685800"/>
              <wp:effectExtent l="0" t="0" r="0" b="0"/>
              <wp:wrapSquare wrapText="bothSides"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E233" w14:textId="77777777" w:rsidR="00352C24" w:rsidRPr="00774A1E" w:rsidRDefault="00352C24" w:rsidP="00352C24">
                          <w:pPr>
                            <w:pStyle w:val="Address01"/>
                            <w:spacing w:line="276" w:lineRule="auto"/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</w:pP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University of Bergen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Allégt</w:t>
                          </w:r>
                          <w:proofErr w:type="spellEnd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55, N-5007 Bergen, </w:t>
                          </w:r>
                          <w:proofErr w:type="gramStart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Norway  </w:t>
                          </w:r>
                          <w:proofErr w:type="gramEnd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:  +47 55 58 27 94  | fax:  +47 55 58 94 40  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www.uib.ift.no</w:t>
                          </w: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424F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1pt;margin-top:-35.95pt;width:22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" filled="f" stroked="f">
              <v:textbox inset=",8.64pt">
                <w:txbxContent>
                  <w:p w14:paraId="2A90E233" w14:textId="77777777" w:rsidR="00352C24" w:rsidRPr="00774A1E" w:rsidRDefault="00352C24" w:rsidP="00352C24">
                    <w:pPr>
                      <w:pStyle w:val="Address01"/>
                      <w:spacing w:line="276" w:lineRule="auto"/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</w:pP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University of Bergen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proofErr w:type="spell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Allégt</w:t>
                    </w:r>
                    <w:proofErr w:type="spell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55, N-5007 Bergen, Norway  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proofErr w:type="spell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tlf</w:t>
                    </w:r>
                    <w:proofErr w:type="spell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:  +47 55 58 27 </w:t>
                    </w:r>
                    <w:proofErr w:type="gram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94  |</w:t>
                    </w:r>
                    <w:proofErr w:type="gram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fax:  +47 55 58 94 40  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www.uib.ift.no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E56887B" wp14:editId="335AE01C">
          <wp:simplePos x="0" y="0"/>
          <wp:positionH relativeFrom="page">
            <wp:posOffset>-62230</wp:posOffset>
          </wp:positionH>
          <wp:positionV relativeFrom="page">
            <wp:posOffset>9537700</wp:posOffset>
          </wp:positionV>
          <wp:extent cx="7658100" cy="1209040"/>
          <wp:effectExtent l="0" t="0" r="12700" b="1016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999D" w14:textId="36F991B9" w:rsidR="00EB0AF2" w:rsidRDefault="00EB0A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9DC9B0" wp14:editId="2D5DF332">
              <wp:simplePos x="0" y="0"/>
              <wp:positionH relativeFrom="column">
                <wp:posOffset>3176270</wp:posOffset>
              </wp:positionH>
              <wp:positionV relativeFrom="paragraph">
                <wp:posOffset>-457200</wp:posOffset>
              </wp:positionV>
              <wp:extent cx="2857500" cy="914400"/>
              <wp:effectExtent l="0" t="0" r="0" b="0"/>
              <wp:wrapSquare wrapText="bothSides"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95941" w14:textId="0785F20C" w:rsidR="00352C24" w:rsidRPr="00774A1E" w:rsidRDefault="0085714E" w:rsidP="00352C24">
                          <w:pPr>
                            <w:pStyle w:val="Address01"/>
                            <w:spacing w:line="276" w:lineRule="auto"/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Department of Physics and Technology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University of Bergen</w:t>
                          </w:r>
                          <w:r w:rsidR="0003372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box 7803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, N-50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20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Bergen, Norway  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Tel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:  +47 55 58 27 94  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www.uib.ift.no</w:t>
                          </w: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9DC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0.1pt;margin-top:-36pt;width:22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" filled="f" stroked="f">
              <v:textbox inset=",8.64pt">
                <w:txbxContent>
                  <w:p w14:paraId="38795941" w14:textId="0785F20C" w:rsidR="00352C24" w:rsidRPr="00774A1E" w:rsidRDefault="0085714E" w:rsidP="00352C24">
                    <w:pPr>
                      <w:pStyle w:val="Address01"/>
                      <w:spacing w:line="276" w:lineRule="auto"/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Department of Physics and Technology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University of Bergen</w:t>
                    </w:r>
                    <w:r w:rsidR="0003372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Post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box 7803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, N-50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20</w:t>
                    </w:r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Bergen, Norway  </w:t>
                    </w:r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Tel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:  +47 55 58 27 94  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www.uib.ift.no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093C" w14:textId="77777777" w:rsidR="00F956CE" w:rsidRDefault="00F956CE" w:rsidP="00171B16">
      <w:r>
        <w:separator/>
      </w:r>
    </w:p>
  </w:footnote>
  <w:footnote w:type="continuationSeparator" w:id="0">
    <w:p w14:paraId="6878B695" w14:textId="77777777" w:rsidR="00F956CE" w:rsidRDefault="00F956CE" w:rsidP="00171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E8BE" w14:textId="7D5813B9" w:rsidR="005727F4" w:rsidRDefault="00C365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930B18" wp14:editId="2A28FDAA">
          <wp:simplePos x="0" y="0"/>
          <wp:positionH relativeFrom="column">
            <wp:posOffset>-1051560</wp:posOffset>
          </wp:positionH>
          <wp:positionV relativeFrom="page">
            <wp:posOffset>2540</wp:posOffset>
          </wp:positionV>
          <wp:extent cx="7631430" cy="3027045"/>
          <wp:effectExtent l="0" t="0" r="0" b="0"/>
          <wp:wrapNone/>
          <wp:docPr id="1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302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leftMargin">
            <wp14:pctWidth>0</wp14:pctWidth>
          </wp14:sizeRelH>
          <wp14:sizeRelV relativeFrom="top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B75172" wp14:editId="1F58473E">
          <wp:simplePos x="0" y="0"/>
          <wp:positionH relativeFrom="page">
            <wp:posOffset>-60325</wp:posOffset>
          </wp:positionH>
          <wp:positionV relativeFrom="page">
            <wp:posOffset>9537700</wp:posOffset>
          </wp:positionV>
          <wp:extent cx="7658100" cy="1209040"/>
          <wp:effectExtent l="0" t="0" r="12700" b="1016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607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A013B1"/>
    <w:multiLevelType w:val="hybridMultilevel"/>
    <w:tmpl w:val="575CCBEC"/>
    <w:lvl w:ilvl="0" w:tplc="B0CE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0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2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8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E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4A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8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4D936B5"/>
    <w:multiLevelType w:val="hybridMultilevel"/>
    <w:tmpl w:val="1742A16A"/>
    <w:lvl w:ilvl="0" w:tplc="D428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E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E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B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2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8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0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2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CCA4B23"/>
    <w:multiLevelType w:val="hybridMultilevel"/>
    <w:tmpl w:val="70669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8627C"/>
    <w:multiLevelType w:val="hybridMultilevel"/>
    <w:tmpl w:val="159EB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13B3A"/>
    <w:multiLevelType w:val="hybridMultilevel"/>
    <w:tmpl w:val="E280F0B6"/>
    <w:lvl w:ilvl="0" w:tplc="06A66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4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E7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4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8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2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43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19387C"/>
    <w:multiLevelType w:val="hybridMultilevel"/>
    <w:tmpl w:val="706C6F68"/>
    <w:lvl w:ilvl="0" w:tplc="755CE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E5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AE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48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B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4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0A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C1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C6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364D15"/>
    <w:multiLevelType w:val="hybridMultilevel"/>
    <w:tmpl w:val="A7A27AC8"/>
    <w:lvl w:ilvl="0" w:tplc="DFDE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F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85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3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A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C9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F5679E"/>
    <w:multiLevelType w:val="hybridMultilevel"/>
    <w:tmpl w:val="C86EB934"/>
    <w:lvl w:ilvl="0" w:tplc="8466A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A0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AE2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6F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20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2BE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E7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40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C6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E43D3E"/>
    <w:multiLevelType w:val="hybridMultilevel"/>
    <w:tmpl w:val="50AE87EC"/>
    <w:lvl w:ilvl="0" w:tplc="BB0E9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C12C0"/>
    <w:multiLevelType w:val="hybridMultilevel"/>
    <w:tmpl w:val="2C0E744C"/>
    <w:lvl w:ilvl="0" w:tplc="BB0E9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AD4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02B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C4DA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850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A869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ED8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CAE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C2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832E05"/>
    <w:multiLevelType w:val="hybridMultilevel"/>
    <w:tmpl w:val="5782A6A6"/>
    <w:lvl w:ilvl="0" w:tplc="DBB6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8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C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0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C7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8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8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1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3"/>
    <w:rsid w:val="00004CF3"/>
    <w:rsid w:val="000072BF"/>
    <w:rsid w:val="000134DB"/>
    <w:rsid w:val="0003372E"/>
    <w:rsid w:val="00035700"/>
    <w:rsid w:val="00047CD8"/>
    <w:rsid w:val="00047D6D"/>
    <w:rsid w:val="00071240"/>
    <w:rsid w:val="00073BCA"/>
    <w:rsid w:val="0008097C"/>
    <w:rsid w:val="00090236"/>
    <w:rsid w:val="00091EEF"/>
    <w:rsid w:val="000A5073"/>
    <w:rsid w:val="000B051F"/>
    <w:rsid w:val="000B19F5"/>
    <w:rsid w:val="000B3149"/>
    <w:rsid w:val="000B451A"/>
    <w:rsid w:val="000C678E"/>
    <w:rsid w:val="000E0CAD"/>
    <w:rsid w:val="000F4C16"/>
    <w:rsid w:val="001144EA"/>
    <w:rsid w:val="00130FAE"/>
    <w:rsid w:val="001406F9"/>
    <w:rsid w:val="001420EF"/>
    <w:rsid w:val="0014611E"/>
    <w:rsid w:val="00157B1C"/>
    <w:rsid w:val="00161BD7"/>
    <w:rsid w:val="00171B16"/>
    <w:rsid w:val="001755BC"/>
    <w:rsid w:val="00176429"/>
    <w:rsid w:val="00190A66"/>
    <w:rsid w:val="00191AC9"/>
    <w:rsid w:val="0019644C"/>
    <w:rsid w:val="001B2710"/>
    <w:rsid w:val="001C17A9"/>
    <w:rsid w:val="001D0C68"/>
    <w:rsid w:val="001D2327"/>
    <w:rsid w:val="001D6BA7"/>
    <w:rsid w:val="001D6F30"/>
    <w:rsid w:val="001E5AEB"/>
    <w:rsid w:val="001E6B50"/>
    <w:rsid w:val="001F5056"/>
    <w:rsid w:val="00213AAA"/>
    <w:rsid w:val="00221AD9"/>
    <w:rsid w:val="002413E5"/>
    <w:rsid w:val="00243D5B"/>
    <w:rsid w:val="00252B97"/>
    <w:rsid w:val="00257117"/>
    <w:rsid w:val="00260F80"/>
    <w:rsid w:val="002702FE"/>
    <w:rsid w:val="00275CE5"/>
    <w:rsid w:val="0028067A"/>
    <w:rsid w:val="0028239D"/>
    <w:rsid w:val="00285305"/>
    <w:rsid w:val="00285534"/>
    <w:rsid w:val="002A0A2C"/>
    <w:rsid w:val="002A23C0"/>
    <w:rsid w:val="002A3BE3"/>
    <w:rsid w:val="002A6828"/>
    <w:rsid w:val="002C1F28"/>
    <w:rsid w:val="002C4297"/>
    <w:rsid w:val="002E574F"/>
    <w:rsid w:val="002E6A4B"/>
    <w:rsid w:val="00311662"/>
    <w:rsid w:val="00326AF2"/>
    <w:rsid w:val="00337D8F"/>
    <w:rsid w:val="003456DA"/>
    <w:rsid w:val="003466E8"/>
    <w:rsid w:val="003468BC"/>
    <w:rsid w:val="00352C24"/>
    <w:rsid w:val="0035642A"/>
    <w:rsid w:val="00360AB8"/>
    <w:rsid w:val="00367B89"/>
    <w:rsid w:val="003733C6"/>
    <w:rsid w:val="00375373"/>
    <w:rsid w:val="00375B66"/>
    <w:rsid w:val="00380698"/>
    <w:rsid w:val="00384639"/>
    <w:rsid w:val="00393D8D"/>
    <w:rsid w:val="003A2C3C"/>
    <w:rsid w:val="003A7002"/>
    <w:rsid w:val="003C5F80"/>
    <w:rsid w:val="003D1348"/>
    <w:rsid w:val="003D58B4"/>
    <w:rsid w:val="003E32CE"/>
    <w:rsid w:val="003E7A0E"/>
    <w:rsid w:val="003F3756"/>
    <w:rsid w:val="004017FD"/>
    <w:rsid w:val="00405564"/>
    <w:rsid w:val="0041060B"/>
    <w:rsid w:val="004264CB"/>
    <w:rsid w:val="00427E42"/>
    <w:rsid w:val="0043792D"/>
    <w:rsid w:val="00437ABF"/>
    <w:rsid w:val="00443DDF"/>
    <w:rsid w:val="00445CCE"/>
    <w:rsid w:val="00453143"/>
    <w:rsid w:val="00454222"/>
    <w:rsid w:val="00455DB5"/>
    <w:rsid w:val="0046653E"/>
    <w:rsid w:val="00482ED5"/>
    <w:rsid w:val="00486178"/>
    <w:rsid w:val="004873FE"/>
    <w:rsid w:val="00487452"/>
    <w:rsid w:val="004A0B1F"/>
    <w:rsid w:val="004B17EA"/>
    <w:rsid w:val="004C35AB"/>
    <w:rsid w:val="004E6593"/>
    <w:rsid w:val="004F2270"/>
    <w:rsid w:val="004F4363"/>
    <w:rsid w:val="004F4EBA"/>
    <w:rsid w:val="004F61FE"/>
    <w:rsid w:val="005016F0"/>
    <w:rsid w:val="00510229"/>
    <w:rsid w:val="0052073C"/>
    <w:rsid w:val="00523484"/>
    <w:rsid w:val="00526926"/>
    <w:rsid w:val="00534BD9"/>
    <w:rsid w:val="00553059"/>
    <w:rsid w:val="005626E5"/>
    <w:rsid w:val="00567071"/>
    <w:rsid w:val="0057001A"/>
    <w:rsid w:val="005727F4"/>
    <w:rsid w:val="005762A5"/>
    <w:rsid w:val="0057690C"/>
    <w:rsid w:val="005835EB"/>
    <w:rsid w:val="005A0FE3"/>
    <w:rsid w:val="005A5FAB"/>
    <w:rsid w:val="005C3DF5"/>
    <w:rsid w:val="005E4728"/>
    <w:rsid w:val="005E567F"/>
    <w:rsid w:val="005F2058"/>
    <w:rsid w:val="005F4B81"/>
    <w:rsid w:val="00600602"/>
    <w:rsid w:val="006049AB"/>
    <w:rsid w:val="0061222E"/>
    <w:rsid w:val="00617B66"/>
    <w:rsid w:val="0063532D"/>
    <w:rsid w:val="0063572C"/>
    <w:rsid w:val="00637ADB"/>
    <w:rsid w:val="0065454D"/>
    <w:rsid w:val="00666219"/>
    <w:rsid w:val="00676753"/>
    <w:rsid w:val="0068030A"/>
    <w:rsid w:val="0068578F"/>
    <w:rsid w:val="006A311B"/>
    <w:rsid w:val="006B0760"/>
    <w:rsid w:val="006B343C"/>
    <w:rsid w:val="006C2CD4"/>
    <w:rsid w:val="006C3FC3"/>
    <w:rsid w:val="006D2379"/>
    <w:rsid w:val="006D4055"/>
    <w:rsid w:val="006D504F"/>
    <w:rsid w:val="006D6733"/>
    <w:rsid w:val="006E0AB3"/>
    <w:rsid w:val="006E537A"/>
    <w:rsid w:val="006E793E"/>
    <w:rsid w:val="00703B92"/>
    <w:rsid w:val="00723D81"/>
    <w:rsid w:val="007276C9"/>
    <w:rsid w:val="00751F24"/>
    <w:rsid w:val="00752201"/>
    <w:rsid w:val="007621BE"/>
    <w:rsid w:val="007624B8"/>
    <w:rsid w:val="00762AA3"/>
    <w:rsid w:val="00764C19"/>
    <w:rsid w:val="00767112"/>
    <w:rsid w:val="007733A7"/>
    <w:rsid w:val="00774A1E"/>
    <w:rsid w:val="007862D8"/>
    <w:rsid w:val="0079337D"/>
    <w:rsid w:val="007B7533"/>
    <w:rsid w:val="007C26BF"/>
    <w:rsid w:val="007D2D2B"/>
    <w:rsid w:val="007E2111"/>
    <w:rsid w:val="007E38E7"/>
    <w:rsid w:val="00814DD0"/>
    <w:rsid w:val="008236C1"/>
    <w:rsid w:val="00830B2A"/>
    <w:rsid w:val="0083270A"/>
    <w:rsid w:val="008523F8"/>
    <w:rsid w:val="00854DB6"/>
    <w:rsid w:val="0085714E"/>
    <w:rsid w:val="008715F5"/>
    <w:rsid w:val="00873719"/>
    <w:rsid w:val="00874127"/>
    <w:rsid w:val="00876A2D"/>
    <w:rsid w:val="0088430F"/>
    <w:rsid w:val="008933C6"/>
    <w:rsid w:val="00893DE7"/>
    <w:rsid w:val="00894E39"/>
    <w:rsid w:val="00895905"/>
    <w:rsid w:val="00895C3E"/>
    <w:rsid w:val="008A0781"/>
    <w:rsid w:val="008A6637"/>
    <w:rsid w:val="008B3822"/>
    <w:rsid w:val="008C7E42"/>
    <w:rsid w:val="008D2D57"/>
    <w:rsid w:val="008F4783"/>
    <w:rsid w:val="009024B2"/>
    <w:rsid w:val="0090735B"/>
    <w:rsid w:val="00911066"/>
    <w:rsid w:val="009324A6"/>
    <w:rsid w:val="0093770E"/>
    <w:rsid w:val="00953B81"/>
    <w:rsid w:val="00956D59"/>
    <w:rsid w:val="00973516"/>
    <w:rsid w:val="009754E0"/>
    <w:rsid w:val="009754FD"/>
    <w:rsid w:val="00975AF3"/>
    <w:rsid w:val="0097694A"/>
    <w:rsid w:val="00976E9E"/>
    <w:rsid w:val="0098241E"/>
    <w:rsid w:val="009830CD"/>
    <w:rsid w:val="009A488C"/>
    <w:rsid w:val="009A7127"/>
    <w:rsid w:val="009C4A00"/>
    <w:rsid w:val="009D0BED"/>
    <w:rsid w:val="009D40E2"/>
    <w:rsid w:val="009E5EC1"/>
    <w:rsid w:val="009F7D8A"/>
    <w:rsid w:val="00A02CB1"/>
    <w:rsid w:val="00A11B0D"/>
    <w:rsid w:val="00A11CBC"/>
    <w:rsid w:val="00A17252"/>
    <w:rsid w:val="00A17C61"/>
    <w:rsid w:val="00A3253E"/>
    <w:rsid w:val="00A414A6"/>
    <w:rsid w:val="00A420CD"/>
    <w:rsid w:val="00A42BA0"/>
    <w:rsid w:val="00A5592A"/>
    <w:rsid w:val="00A56C0A"/>
    <w:rsid w:val="00A57388"/>
    <w:rsid w:val="00A579CA"/>
    <w:rsid w:val="00A81B3B"/>
    <w:rsid w:val="00A8511F"/>
    <w:rsid w:val="00AA24D5"/>
    <w:rsid w:val="00AA68F4"/>
    <w:rsid w:val="00AB1F0D"/>
    <w:rsid w:val="00AC5485"/>
    <w:rsid w:val="00AE4FF8"/>
    <w:rsid w:val="00AF2740"/>
    <w:rsid w:val="00B02BA8"/>
    <w:rsid w:val="00B05EE7"/>
    <w:rsid w:val="00B1201D"/>
    <w:rsid w:val="00B12270"/>
    <w:rsid w:val="00B138CB"/>
    <w:rsid w:val="00B21D53"/>
    <w:rsid w:val="00B47532"/>
    <w:rsid w:val="00B61D5D"/>
    <w:rsid w:val="00B639F3"/>
    <w:rsid w:val="00B66A52"/>
    <w:rsid w:val="00B833B4"/>
    <w:rsid w:val="00B901D6"/>
    <w:rsid w:val="00B9636D"/>
    <w:rsid w:val="00BA6BD7"/>
    <w:rsid w:val="00BB1E8D"/>
    <w:rsid w:val="00BC2F65"/>
    <w:rsid w:val="00BD6470"/>
    <w:rsid w:val="00BE6DFD"/>
    <w:rsid w:val="00BF26B7"/>
    <w:rsid w:val="00BF7A74"/>
    <w:rsid w:val="00C02725"/>
    <w:rsid w:val="00C26230"/>
    <w:rsid w:val="00C31104"/>
    <w:rsid w:val="00C365EF"/>
    <w:rsid w:val="00C447A1"/>
    <w:rsid w:val="00C4574A"/>
    <w:rsid w:val="00C75CBB"/>
    <w:rsid w:val="00C76945"/>
    <w:rsid w:val="00C85208"/>
    <w:rsid w:val="00C8785A"/>
    <w:rsid w:val="00C879F8"/>
    <w:rsid w:val="00CA3C2D"/>
    <w:rsid w:val="00CA4573"/>
    <w:rsid w:val="00CB3B13"/>
    <w:rsid w:val="00CB3B1C"/>
    <w:rsid w:val="00CB4564"/>
    <w:rsid w:val="00CB4665"/>
    <w:rsid w:val="00CB4A18"/>
    <w:rsid w:val="00CC26C2"/>
    <w:rsid w:val="00CD658C"/>
    <w:rsid w:val="00D01728"/>
    <w:rsid w:val="00D036F4"/>
    <w:rsid w:val="00D03780"/>
    <w:rsid w:val="00D16159"/>
    <w:rsid w:val="00D2150E"/>
    <w:rsid w:val="00D314DE"/>
    <w:rsid w:val="00D328EF"/>
    <w:rsid w:val="00D3394E"/>
    <w:rsid w:val="00D40825"/>
    <w:rsid w:val="00D44953"/>
    <w:rsid w:val="00D6369E"/>
    <w:rsid w:val="00D63FFA"/>
    <w:rsid w:val="00D67708"/>
    <w:rsid w:val="00D77900"/>
    <w:rsid w:val="00D917CF"/>
    <w:rsid w:val="00DA5F34"/>
    <w:rsid w:val="00DB2CD7"/>
    <w:rsid w:val="00DB33CF"/>
    <w:rsid w:val="00DB557E"/>
    <w:rsid w:val="00DB76F5"/>
    <w:rsid w:val="00DD7994"/>
    <w:rsid w:val="00DD79DA"/>
    <w:rsid w:val="00E17B00"/>
    <w:rsid w:val="00E17D59"/>
    <w:rsid w:val="00E22B88"/>
    <w:rsid w:val="00E23E37"/>
    <w:rsid w:val="00E26C8F"/>
    <w:rsid w:val="00E6795D"/>
    <w:rsid w:val="00E81E29"/>
    <w:rsid w:val="00E95E9F"/>
    <w:rsid w:val="00EA2E51"/>
    <w:rsid w:val="00EA7A0A"/>
    <w:rsid w:val="00EB0AF2"/>
    <w:rsid w:val="00EC6DD7"/>
    <w:rsid w:val="00EC747A"/>
    <w:rsid w:val="00EC7A73"/>
    <w:rsid w:val="00ED0292"/>
    <w:rsid w:val="00ED71B8"/>
    <w:rsid w:val="00EE1851"/>
    <w:rsid w:val="00EE7456"/>
    <w:rsid w:val="00EF24A2"/>
    <w:rsid w:val="00EF3D5A"/>
    <w:rsid w:val="00F0188B"/>
    <w:rsid w:val="00F0408A"/>
    <w:rsid w:val="00F05BBF"/>
    <w:rsid w:val="00F169FA"/>
    <w:rsid w:val="00F218A7"/>
    <w:rsid w:val="00F370A3"/>
    <w:rsid w:val="00F44D49"/>
    <w:rsid w:val="00F5718F"/>
    <w:rsid w:val="00F65FEF"/>
    <w:rsid w:val="00F7651B"/>
    <w:rsid w:val="00F765C6"/>
    <w:rsid w:val="00F774C1"/>
    <w:rsid w:val="00F84AD0"/>
    <w:rsid w:val="00F91CBC"/>
    <w:rsid w:val="00F93F9C"/>
    <w:rsid w:val="00F956CE"/>
    <w:rsid w:val="00F96489"/>
    <w:rsid w:val="00FA2321"/>
    <w:rsid w:val="00FA6C93"/>
    <w:rsid w:val="00FA7E05"/>
    <w:rsid w:val="00FB4F80"/>
    <w:rsid w:val="00FB6C7C"/>
    <w:rsid w:val="00FC2783"/>
    <w:rsid w:val="00FC2C98"/>
    <w:rsid w:val="00FD3CB7"/>
    <w:rsid w:val="00FD664E"/>
    <w:rsid w:val="00FE2A54"/>
    <w:rsid w:val="00FE3036"/>
    <w:rsid w:val="00FE6CD3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2E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link w:val="Beginyourletterhere"/>
    <w:rsid w:val="00D01728"/>
    <w:rPr>
      <w:rFonts w:ascii="Arial" w:hAnsi="Arial"/>
      <w:color w:val="006666"/>
      <w:szCs w:val="24"/>
    </w:rPr>
  </w:style>
  <w:style w:type="character" w:styleId="Hyperlink">
    <w:name w:val="Hyperlink"/>
    <w:uiPriority w:val="99"/>
    <w:unhideWhenUsed/>
    <w:rsid w:val="003456DA"/>
    <w:rPr>
      <w:color w:val="0000FF"/>
      <w:u w:val="single"/>
    </w:rPr>
  </w:style>
  <w:style w:type="character" w:customStyle="1" w:styleId="Address01Char">
    <w:name w:val="Address 01 Char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Date">
    <w:name w:val="Date"/>
    <w:basedOn w:val="Normal"/>
    <w:next w:val="Normal"/>
    <w:link w:val="DateChar"/>
    <w:uiPriority w:val="4"/>
    <w:unhideWhenUsed/>
    <w:qFormat/>
    <w:rsid w:val="00FD3CB7"/>
    <w:pPr>
      <w:spacing w:before="600" w:after="360" w:line="300" w:lineRule="auto"/>
      <w:ind w:left="3744"/>
    </w:pPr>
    <w:rPr>
      <w:rFonts w:ascii="Garamond" w:eastAsia="MS Mincho" w:hAnsi="Garamond"/>
      <w:color w:val="4C483D"/>
      <w:sz w:val="20"/>
      <w:szCs w:val="20"/>
      <w:lang w:eastAsia="ja-JP"/>
    </w:rPr>
  </w:style>
  <w:style w:type="character" w:customStyle="1" w:styleId="DateChar">
    <w:name w:val="Date Char"/>
    <w:link w:val="Date"/>
    <w:uiPriority w:val="4"/>
    <w:rsid w:val="00FD3CB7"/>
    <w:rPr>
      <w:rFonts w:ascii="Garamond" w:eastAsia="MS Mincho" w:hAnsi="Garamond"/>
      <w:color w:val="4C483D"/>
      <w:lang w:eastAsia="ja-JP"/>
    </w:rPr>
  </w:style>
  <w:style w:type="paragraph" w:styleId="Header">
    <w:name w:val="header"/>
    <w:basedOn w:val="Normal"/>
    <w:link w:val="HeaderChar"/>
    <w:unhideWhenUsed/>
    <w:rsid w:val="00171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1B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1B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B16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FE3036"/>
    <w:pPr>
      <w:spacing w:line="200" w:lineRule="exact"/>
    </w:pPr>
    <w:rPr>
      <w:rFonts w:ascii="Cambria" w:eastAsia="MS Mincho" w:hAnsi="Cambria"/>
      <w:color w:val="4F81BD"/>
      <w:sz w:val="14"/>
      <w:szCs w:val="14"/>
    </w:rPr>
  </w:style>
  <w:style w:type="paragraph" w:customStyle="1" w:styleId="Header-Right">
    <w:name w:val="Header-Right"/>
    <w:basedOn w:val="Normal"/>
    <w:rsid w:val="00FE3036"/>
    <w:pPr>
      <w:spacing w:after="200"/>
      <w:ind w:right="43"/>
      <w:jc w:val="right"/>
    </w:pPr>
    <w:rPr>
      <w:rFonts w:ascii="Cambria" w:eastAsia="MS Mincho" w:hAnsi="Cambria"/>
      <w:color w:val="4F81BD"/>
      <w:sz w:val="36"/>
      <w:szCs w:val="22"/>
    </w:rPr>
  </w:style>
  <w:style w:type="table" w:customStyle="1" w:styleId="HostTable-Borderless">
    <w:name w:val="Host Table - Borderless"/>
    <w:basedOn w:val="TableNormal"/>
    <w:rsid w:val="00FE3036"/>
    <w:rPr>
      <w:rFonts w:ascii="Cambria" w:eastAsia="MS Mincho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FE3036"/>
    <w:pPr>
      <w:spacing w:after="480"/>
    </w:pPr>
    <w:rPr>
      <w:rFonts w:ascii="Cambria" w:eastAsia="MS Mincho" w:hAnsi="Cambria"/>
      <w:color w:val="404040"/>
      <w:sz w:val="18"/>
      <w:szCs w:val="22"/>
    </w:rPr>
  </w:style>
  <w:style w:type="paragraph" w:customStyle="1" w:styleId="Recipient">
    <w:name w:val="Recipient"/>
    <w:basedOn w:val="Normal"/>
    <w:uiPriority w:val="1"/>
    <w:qFormat/>
    <w:rsid w:val="00A420C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F93F9C"/>
    <w:pPr>
      <w:ind w:left="720"/>
      <w:contextualSpacing/>
    </w:pPr>
    <w:rPr>
      <w:lang w:val="nb-NO" w:eastAsia="nb-NO"/>
    </w:rPr>
  </w:style>
  <w:style w:type="table" w:styleId="TableGrid">
    <w:name w:val="Table Grid"/>
    <w:basedOn w:val="TableNormal"/>
    <w:uiPriority w:val="59"/>
    <w:rsid w:val="00EC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1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link w:val="Beginyourletterhere"/>
    <w:rsid w:val="00D01728"/>
    <w:rPr>
      <w:rFonts w:ascii="Arial" w:hAnsi="Arial"/>
      <w:color w:val="006666"/>
      <w:szCs w:val="24"/>
    </w:rPr>
  </w:style>
  <w:style w:type="character" w:styleId="Hyperlink">
    <w:name w:val="Hyperlink"/>
    <w:uiPriority w:val="99"/>
    <w:unhideWhenUsed/>
    <w:rsid w:val="003456DA"/>
    <w:rPr>
      <w:color w:val="0000FF"/>
      <w:u w:val="single"/>
    </w:rPr>
  </w:style>
  <w:style w:type="character" w:customStyle="1" w:styleId="Address01Char">
    <w:name w:val="Address 01 Char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Date">
    <w:name w:val="Date"/>
    <w:basedOn w:val="Normal"/>
    <w:next w:val="Normal"/>
    <w:link w:val="DateChar"/>
    <w:uiPriority w:val="4"/>
    <w:unhideWhenUsed/>
    <w:qFormat/>
    <w:rsid w:val="00FD3CB7"/>
    <w:pPr>
      <w:spacing w:before="600" w:after="360" w:line="300" w:lineRule="auto"/>
      <w:ind w:left="3744"/>
    </w:pPr>
    <w:rPr>
      <w:rFonts w:ascii="Garamond" w:eastAsia="MS Mincho" w:hAnsi="Garamond"/>
      <w:color w:val="4C483D"/>
      <w:sz w:val="20"/>
      <w:szCs w:val="20"/>
      <w:lang w:eastAsia="ja-JP"/>
    </w:rPr>
  </w:style>
  <w:style w:type="character" w:customStyle="1" w:styleId="DateChar">
    <w:name w:val="Date Char"/>
    <w:link w:val="Date"/>
    <w:uiPriority w:val="4"/>
    <w:rsid w:val="00FD3CB7"/>
    <w:rPr>
      <w:rFonts w:ascii="Garamond" w:eastAsia="MS Mincho" w:hAnsi="Garamond"/>
      <w:color w:val="4C483D"/>
      <w:lang w:eastAsia="ja-JP"/>
    </w:rPr>
  </w:style>
  <w:style w:type="paragraph" w:styleId="Header">
    <w:name w:val="header"/>
    <w:basedOn w:val="Normal"/>
    <w:link w:val="HeaderChar"/>
    <w:unhideWhenUsed/>
    <w:rsid w:val="00171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1B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1B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B16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FE3036"/>
    <w:pPr>
      <w:spacing w:line="200" w:lineRule="exact"/>
    </w:pPr>
    <w:rPr>
      <w:rFonts w:ascii="Cambria" w:eastAsia="MS Mincho" w:hAnsi="Cambria"/>
      <w:color w:val="4F81BD"/>
      <w:sz w:val="14"/>
      <w:szCs w:val="14"/>
    </w:rPr>
  </w:style>
  <w:style w:type="paragraph" w:customStyle="1" w:styleId="Header-Right">
    <w:name w:val="Header-Right"/>
    <w:basedOn w:val="Normal"/>
    <w:rsid w:val="00FE3036"/>
    <w:pPr>
      <w:spacing w:after="200"/>
      <w:ind w:right="43"/>
      <w:jc w:val="right"/>
    </w:pPr>
    <w:rPr>
      <w:rFonts w:ascii="Cambria" w:eastAsia="MS Mincho" w:hAnsi="Cambria"/>
      <w:color w:val="4F81BD"/>
      <w:sz w:val="36"/>
      <w:szCs w:val="22"/>
    </w:rPr>
  </w:style>
  <w:style w:type="table" w:customStyle="1" w:styleId="HostTable-Borderless">
    <w:name w:val="Host Table - Borderless"/>
    <w:basedOn w:val="TableNormal"/>
    <w:rsid w:val="00FE3036"/>
    <w:rPr>
      <w:rFonts w:ascii="Cambria" w:eastAsia="MS Mincho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FE3036"/>
    <w:pPr>
      <w:spacing w:after="480"/>
    </w:pPr>
    <w:rPr>
      <w:rFonts w:ascii="Cambria" w:eastAsia="MS Mincho" w:hAnsi="Cambria"/>
      <w:color w:val="404040"/>
      <w:sz w:val="18"/>
      <w:szCs w:val="22"/>
    </w:rPr>
  </w:style>
  <w:style w:type="paragraph" w:customStyle="1" w:styleId="Recipient">
    <w:name w:val="Recipient"/>
    <w:basedOn w:val="Normal"/>
    <w:uiPriority w:val="1"/>
    <w:qFormat/>
    <w:rsid w:val="00A420C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F93F9C"/>
    <w:pPr>
      <w:ind w:left="720"/>
      <w:contextualSpacing/>
    </w:pPr>
    <w:rPr>
      <w:lang w:val="nb-NO" w:eastAsia="nb-NO"/>
    </w:rPr>
  </w:style>
  <w:style w:type="table" w:styleId="TableGrid">
    <w:name w:val="Table Grid"/>
    <w:basedOn w:val="TableNormal"/>
    <w:uiPriority w:val="59"/>
    <w:rsid w:val="00EC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7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4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1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5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0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7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5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7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6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40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9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5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6100C-AD93-544F-AE3B-444F6F9F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1115</Words>
  <Characters>6360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7461</CharactersWithSpaces>
  <SharedDoc>false</SharedDoc>
  <HLinks>
    <vt:vector size="6" baseType="variant">
      <vt:variant>
        <vt:i4>2424868</vt:i4>
      </vt:variant>
      <vt:variant>
        <vt:i4>-1</vt:i4>
      </vt:variant>
      <vt:variant>
        <vt:i4>1034</vt:i4>
      </vt:variant>
      <vt:variant>
        <vt:i4>1</vt:i4>
      </vt:variant>
      <vt:variant>
        <vt:lpwstr>BCSS_letterhead_v1_08-01-2014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becker</dc:creator>
  <cp:keywords/>
  <dc:description/>
  <cp:lastModifiedBy>Kavitha Becker</cp:lastModifiedBy>
  <cp:revision>29</cp:revision>
  <cp:lastPrinted>2019-04-30T08:24:00Z</cp:lastPrinted>
  <dcterms:created xsi:type="dcterms:W3CDTF">2019-05-02T08:54:00Z</dcterms:created>
  <dcterms:modified xsi:type="dcterms:W3CDTF">2019-05-13T07:25:00Z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